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Turkey</w:t>
      </w:r>
      <w:r>
        <w:t xml:space="preserve"> </w:t>
      </w:r>
      <w:r>
        <w:t xml:space="preserve">Istanbul</w:t>
      </w:r>
    </w:p>
    <w:bookmarkStart w:id="24" w:name="X90ba3726e6b87552dce5c82266080a91ffb4295"/>
    <w:p>
      <w:pPr>
        <w:pStyle w:val="Heading1"/>
      </w:pPr>
      <w:r>
        <w:t xml:space="preserve">Cover Letter for Financial Analyst Position in Turkey Istanbul</w:t>
      </w:r>
    </w:p>
    <w:p>
      <w:pPr>
        <w:pStyle w:val="FirstParagraph"/>
      </w:pPr>
      <w:r>
        <w:t xml:space="preserve">Dear Hiring Manager,</w:t>
      </w:r>
    </w:p>
    <w:p>
      <w:pPr>
        <w:pStyle w:val="BodyText"/>
      </w:pPr>
      <w:r>
        <w:t xml:space="preserve">I am writing to express my sincere interest in the Financial Analyst position at your esteemed organization, located in the vibrant and dynamic city of Istanbul, Turkey. As a professional with a strong background in financial analysis, I am eager to contribute my expertise to an institution that values innovation, precision, and strategic thinking—qualities that align perfectly with the opportunities and challenges of working within Turkey’s evolving financial landscape.</w:t>
      </w:r>
    </w:p>
    <w:p>
      <w:pPr>
        <w:pStyle w:val="BodyText"/>
      </w:pPr>
      <w:r>
        <w:t xml:space="preserve">Having spent the past five years honing my skills in financial modeling, risk assessment, and data-driven decision-making, I am confident in my ability to support your organization’s goals while adapting to the unique economic environment of Istanbul. The city’s role as a global hub for trade, investment, and cultural exchange makes it an ideal setting for a Financial Analyst to thrive. I am particularly drawn to the opportunity of working in Turkey Istanbul, where the blend of tradition and modernity creates a fertile ground for financial innovation and growth.</w:t>
      </w:r>
    </w:p>
    <w:bookmarkStart w:id="20" w:name="why-i-am-a-strong-fit-for-this-role"/>
    <w:p>
      <w:pPr>
        <w:pStyle w:val="Heading2"/>
      </w:pPr>
      <w:r>
        <w:t xml:space="preserve">Why I Am a Strong Fit for This Role</w:t>
      </w:r>
    </w:p>
    <w:p>
      <w:pPr>
        <w:pStyle w:val="FirstParagraph"/>
      </w:pPr>
      <w:r>
        <w:t xml:space="preserve">As a Financial Analyst, my primary focus has been on interpreting complex financial data to provide actionable insights that drive business decisions. My experience spans various industries, including manufacturing, technology, and consulting, where I have consistently delivered value through accurate forecasting, cost optimization strategies, and performance analysis. In Istanbul’s competitive market—where businesses must navigate both local and global economic shifts—I believe my analytical rigor and strategic mindset will be an asset to your team.</w:t>
      </w:r>
    </w:p>
    <w:p>
      <w:pPr>
        <w:pStyle w:val="BodyText"/>
      </w:pPr>
      <w:r>
        <w:t xml:space="preserve">One of my key strengths is my ability to translate financial data into clear, concise reports that inform stakeholders at all levels. Whether it’s evaluating investment opportunities, assessing market trends, or identifying areas for operational efficiency, I approach each task with a commitment to precision and clarity. This aligns seamlessly with the demands of working in Turkey Istanbul, where transparency and adaptability are critical in a rapidly changing economic climate.</w:t>
      </w:r>
    </w:p>
    <w:p>
      <w:pPr>
        <w:pStyle w:val="BodyText"/>
      </w:pPr>
      <w:r>
        <w:t xml:space="preserve">Moreover, I have developed a deep understanding of financial regulations and compliance frameworks relevant to both local and international markets. In Turkey, where the financial sector is evolving rapidly due to policy reforms and increased foreign investment, this expertise is invaluable. I am particularly familiar with the nuances of Turkey’s capital markets, including the Istanbul Stock Exchange (BIST), which plays a pivotal role in shaping the country’s economic trajectory. My knowledge of these systems enables me to provide insights that are not only data-driven but also contextually relevant to Istanbul’s financial ecosystem.</w:t>
      </w:r>
    </w:p>
    <w:bookmarkEnd w:id="20"/>
    <w:bookmarkStart w:id="21" w:name="Xa33046b568df01d0264aa3834ee8340faffe339"/>
    <w:p>
      <w:pPr>
        <w:pStyle w:val="Heading2"/>
      </w:pPr>
      <w:r>
        <w:t xml:space="preserve">Adapting to Istanbul’s Unique Financial Environment</w:t>
      </w:r>
    </w:p>
    <w:p>
      <w:pPr>
        <w:pStyle w:val="FirstParagraph"/>
      </w:pPr>
      <w:r>
        <w:t xml:space="preserve">Working in Turkey Istanbul requires a unique blend of technical expertise and cultural awareness. As a Financial Analyst, I recognize that success in this region depends on understanding the interplay between local economic policies, global market trends, and the needs of diverse stakeholders. My background includes collaborating with cross-functional teams across different regions, which has equipped me with the adaptability needed to thrive in Istanbul’s multicultural work environment.</w:t>
      </w:r>
    </w:p>
    <w:p>
      <w:pPr>
        <w:pStyle w:val="BodyText"/>
      </w:pPr>
      <w:r>
        <w:t xml:space="preserve">I am also keenly aware of the challenges facing financial professionals in Turkey today. From inflationary pressures to currency fluctuations, the economic landscape demands a proactive approach to risk management and strategic planning. My experience in developing contingency plans and stress-testing financial models has prepared me to address these complexities head-on. I am eager to bring this perspective to your organization, where I can contribute to long-term stability and growth.</w:t>
      </w:r>
    </w:p>
    <w:p>
      <w:pPr>
        <w:pStyle w:val="BodyText"/>
      </w:pPr>
      <w:r>
        <w:t xml:space="preserve">Additionally, my fluency in English, combined with a foundational understanding of Turkish business practices, allows me to communicate effectively with both local and international partners. This is particularly important in Istanbul, where businesses often operate at the intersection of global markets and regional needs. I am committed to further enhancing my cultural competence through continuous learning and collaboration.</w:t>
      </w:r>
    </w:p>
    <w:bookmarkEnd w:id="21"/>
    <w:bookmarkStart w:id="22" w:name="X5782c72daf29c4592c444133b0f94b4388949c8"/>
    <w:p>
      <w:pPr>
        <w:pStyle w:val="Heading2"/>
      </w:pPr>
      <w:r>
        <w:t xml:space="preserve">Passion for Financial Analysis in Turkey Istanbul</w:t>
      </w:r>
    </w:p>
    <w:p>
      <w:pPr>
        <w:pStyle w:val="FirstParagraph"/>
      </w:pPr>
      <w:r>
        <w:t xml:space="preserve">What excites me most about this opportunity is the chance to work in a city that is at the heart of Turkey’s economic transformation. Istanbul, with its bustling financial district, innovative startups, and rich cultural heritage, offers a dynamic backdrop for a Financial Analyst to make an impact. I am particularly inspired by the city’s role as a bridge between Europe and Asia, which creates unique opportunities for investment and collaboration.</w:t>
      </w:r>
    </w:p>
    <w:p>
      <w:pPr>
        <w:pStyle w:val="BodyText"/>
      </w:pPr>
      <w:r>
        <w:t xml:space="preserve">I have followed the growth of Istanbul’s financial sector closely, noting its resilience in the face of global challenges. The city’s focus on digital transformation, sustainable finance, and fintech innovation resonates with my professional interests. I am eager to contribute to initiatives that align with these trends while supporting your organization’s mission to drive value and foster economic development in Turkey.</w:t>
      </w:r>
    </w:p>
    <w:p>
      <w:pPr>
        <w:pStyle w:val="BodyText"/>
      </w:pPr>
      <w:r>
        <w:t xml:space="preserve">My career has always been driven by a desire to solve complex problems and deliver measurable results. Whether it’s optimizing budgets, forecasting revenue, or identifying cost-saving opportunities, I approach each project with a problem-solving mindset. In Istanbul, where the financial sector is both competitive and collaborative, I believe my dedication to excellence will enable me to make meaningful contributions.</w:t>
      </w:r>
    </w:p>
    <w:bookmarkEnd w:id="22"/>
    <w:bookmarkStart w:id="23" w:name="conclusion"/>
    <w:p>
      <w:pPr>
        <w:pStyle w:val="Heading2"/>
      </w:pPr>
      <w:r>
        <w:t xml:space="preserve">Conclusion</w:t>
      </w:r>
    </w:p>
    <w:p>
      <w:pPr>
        <w:pStyle w:val="FirstParagraph"/>
      </w:pPr>
      <w:r>
        <w:t xml:space="preserve">In conclusion, I am enthusiastic about the opportunity to join your team as a Financial Analyst in Turkey Istanbul. My combination of technical skills, industry experience, and cultural awareness positions me to succeed in this role while supporting your organization’s strategic objectives. I would welcome the chance to discuss how my background and passion for financial analysis align with your needs.</w:t>
      </w:r>
    </w:p>
    <w:p>
      <w:pPr>
        <w:pStyle w:val="BodyText"/>
      </w:pPr>
      <w:r>
        <w:t xml:space="preserve">Thank you for considering my application. I look forward to the possibility of contributing to your organization’s continued success in Istanbul and beyond.</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Turkey Istanbul</dc:title>
  <dc:creator/>
  <dc:language>en</dc:language>
  <cp:keywords/>
  <dcterms:created xsi:type="dcterms:W3CDTF">2026-07-24T00:20:20Z</dcterms:created>
  <dcterms:modified xsi:type="dcterms:W3CDTF">2026-07-24T00:20:20Z</dcterms:modified>
</cp:coreProperties>
</file>

<file path=docProps/custom.xml><?xml version="1.0" encoding="utf-8"?>
<Properties xmlns="http://schemas.openxmlformats.org/officeDocument/2006/custom-properties" xmlns:vt="http://schemas.openxmlformats.org/officeDocument/2006/docPropsVTypes"/>
</file>