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John Doe</w:t>
      </w:r>
    </w:p>
    <w:p>
      <w:pPr>
        <w:pStyle w:val="BodyText"/>
      </w:pPr>
      <w:r>
        <w:t xml:space="preserve">1234 Firefighter Lane, Houston, TX 77001</w:t>
      </w:r>
    </w:p>
    <w:p>
      <w:pPr>
        <w:pStyle w:val="BodyText"/>
      </w:pPr>
      <w:r>
        <w:t xml:space="preserve">Phone: (555) 123-4567 | Email: johndoe@email.com</w:t>
      </w:r>
    </w:p>
    <w:p>
      <w:pPr>
        <w:pStyle w:val="BodyText"/>
      </w:pPr>
      <w:r>
        <w:t xml:space="preserve">May 15, 2024</w:t>
      </w:r>
    </w:p>
    <w:p>
      <w:pPr>
        <w:pStyle w:val="BodyText"/>
      </w:pPr>
      <w:r>
        <w:t xml:space="preserve">Fire Department of Houston</w:t>
      </w:r>
    </w:p>
    <w:p>
      <w:pPr>
        <w:pStyle w:val="BodyText"/>
      </w:pPr>
      <w:r>
        <w:t xml:space="preserve">1234 Rescue Drive, Houston, TX 77001</w:t>
      </w:r>
    </w:p>
    <w:bookmarkStart w:id="20" w:name="dear-hiring-manager"/>
    <w:p>
      <w:pPr>
        <w:pStyle w:val="Heading2"/>
      </w:pPr>
      <w:r>
        <w:t xml:space="preserve">Dear Hiring Manager,</w:t>
      </w:r>
    </w:p>
    <w:p>
      <w:pPr>
        <w:pStyle w:val="FirstParagraph"/>
      </w:pPr>
      <w:r>
        <w:t xml:space="preserve">As a dedicated and experienced firefighter with over a decade of service in the United States, I am excited to apply for the Firefighter position within the Fire Department of Houston. Houston, as one of the largest cities in the United States, presents unique challenges that demand highly skilled professionals who can adapt to dynamic environments while prioritizing community safety. My background in emergency response, commitment to public service, and deep understanding of fire suppression and rescue operations align seamlessly with the critical needs of Houston’s fire department.</w:t>
      </w:r>
    </w:p>
    <w:p>
      <w:pPr>
        <w:pStyle w:val="BodyText"/>
      </w:pPr>
      <w:r>
        <w:t xml:space="preserve">Throughout my career as a Firefighter in the United States, I have developed a strong foundation in technical expertise, physical endurance, and leadership. My training at the National Fire Academy (NFA) equipped me with advanced knowledge in incident command systems, hazardous materials handling, and firefighter survival techniques. These qualifications are essential for addressing the complex emergencies that arise in a city like Houston, which faces risks ranging from urban fires to natural disasters such as hurricanes and flooding. The United States Houston environment requires firefighters who can respond swiftly and effectively to protect lives and property, and I am prepared to meet these demands with unwavering dedication.</w:t>
      </w:r>
    </w:p>
    <w:bookmarkEnd w:id="20"/>
    <w:bookmarkStart w:id="21" w:name="why-houston"/>
    <w:p>
      <w:pPr>
        <w:pStyle w:val="Heading2"/>
      </w:pPr>
      <w:r>
        <w:t xml:space="preserve">Why Houston?</w:t>
      </w:r>
    </w:p>
    <w:p>
      <w:pPr>
        <w:pStyle w:val="FirstParagraph"/>
      </w:pPr>
      <w:r>
        <w:t xml:space="preserve">Houston is a city of innovation, cultural diversity, and economic growth. As a Firefighter in the United States Houston, I understand that the role extends beyond extinguishing fires—it involves fostering resilience within communities. My experience working in high-density urban areas has taught me the importance of collaboration with local agencies, public education initiatives, and maintaining emergency preparedness. For instance, during my time in Dallas, Texas, I participated in neighborhood outreach programs to educate residents on fire safety and evacuation procedures. These efforts not only reduced preventable fires but also strengthened trust between first responders and the communities they serve.</w:t>
      </w:r>
    </w:p>
    <w:p>
      <w:pPr>
        <w:pStyle w:val="BodyText"/>
      </w:pPr>
      <w:r>
        <w:t xml:space="preserve">What sets Houston apart is its role as a hub for energy, healthcare, and technology. This diversity brings unique challenges, such as managing industrial fires at petrochemical facilities or responding to incidents in sprawling suburban areas. My ability to quickly assess situations and make critical decisions under pressure has been honed through years of experience in similar environments. In addition, I have completed specialized training in technical rescue operations, including confined space and vehicle extrication, which are vital skills for a city as large and complex as Houston.</w:t>
      </w:r>
    </w:p>
    <w:bookmarkEnd w:id="21"/>
    <w:bookmarkStart w:id="22" w:name="professional-qualifications"/>
    <w:p>
      <w:pPr>
        <w:pStyle w:val="Heading2"/>
      </w:pPr>
      <w:r>
        <w:t xml:space="preserve">Professional Qualifications</w:t>
      </w:r>
    </w:p>
    <w:p>
      <w:pPr>
        <w:pStyle w:val="FirstParagraph"/>
      </w:pPr>
      <w:r>
        <w:t xml:space="preserve">As a Firefighter in the United States Houston, I bring a proven track record of excellence. My certifications include:</w:t>
      </w:r>
    </w:p>
    <w:p>
      <w:pPr>
        <w:numPr>
          <w:ilvl w:val="0"/>
          <w:numId w:val="1001"/>
        </w:numPr>
        <w:pStyle w:val="Compact"/>
      </w:pPr>
      <w:r>
        <w:t xml:space="preserve">Emergency Medical Technician (EMT) – State of Texas</w:t>
      </w:r>
    </w:p>
    <w:p>
      <w:pPr>
        <w:numPr>
          <w:ilvl w:val="0"/>
          <w:numId w:val="1001"/>
        </w:numPr>
        <w:pStyle w:val="Compact"/>
      </w:pPr>
      <w:r>
        <w:t xml:space="preserve">Hazardous Materials Operations Certification – OSHA 40-hour</w:t>
      </w:r>
    </w:p>
    <w:p>
      <w:pPr>
        <w:numPr>
          <w:ilvl w:val="0"/>
          <w:numId w:val="1001"/>
        </w:numPr>
        <w:pStyle w:val="Compact"/>
      </w:pPr>
      <w:r>
        <w:t xml:space="preserve">Firefighter I and II Certification – National Fire Protection Association (NFPA)</w:t>
      </w:r>
    </w:p>
    <w:p>
      <w:pPr>
        <w:numPr>
          <w:ilvl w:val="0"/>
          <w:numId w:val="1001"/>
        </w:numPr>
        <w:pStyle w:val="Compact"/>
      </w:pPr>
      <w:r>
        <w:t xml:space="preserve">Wildland Firefighter Training – U.S. Forest Service</w:t>
      </w:r>
    </w:p>
    <w:p>
      <w:pPr>
        <w:pStyle w:val="FirstParagraph"/>
      </w:pPr>
      <w:r>
        <w:t xml:space="preserve">In addition to these credentials, I am proficient in operating advanced firefighting equipment, including aerial apparatus, fire hoses, and thermal imaging cameras. My leadership experience as a Captain in my previous department has allowed me to mentor junior firefighters while maintaining strict adherence to safety protocols. This combination of technical skills and mentorship abilities ensures that I can contribute immediately to the Fire Department of Houston’s mission.</w:t>
      </w:r>
    </w:p>
    <w:bookmarkEnd w:id="22"/>
    <w:bookmarkStart w:id="23" w:name="commitment-to-service"/>
    <w:p>
      <w:pPr>
        <w:pStyle w:val="Heading2"/>
      </w:pPr>
      <w:r>
        <w:t xml:space="preserve">Commitment to Service</w:t>
      </w:r>
    </w:p>
    <w:p>
      <w:pPr>
        <w:pStyle w:val="FirstParagraph"/>
      </w:pPr>
      <w:r>
        <w:t xml:space="preserve">Firefighting in the United States is more than a profession—it is a calling. I am deeply passionate about protecting lives and property, and I have consistently demonstrated this commitment through my work. Whether it’s responding to a residential fire at 2 a.m., assisting during a natural disaster, or participating in community events to promote fire safety, I approach every task with professionalism and empathy. In Houston, where the pace of life is fast and the stakes are high, my ability to remain calm under pressure and act decisively will be an asset.</w:t>
      </w:r>
    </w:p>
    <w:p>
      <w:pPr>
        <w:pStyle w:val="BodyText"/>
      </w:pPr>
      <w:r>
        <w:t xml:space="preserve">Furthermore, I understand that the role of a Firefighter in Houston requires not only physical strength but also emotional resilience. The city’s diverse population demands culturally sensitive communication and a willingness to adapt to various community needs. My experience working with individuals from all walks of life has prepared me to build rapport with residents, collaborate with local organizations, and ensure that emergency services are accessible to everyone.</w:t>
      </w:r>
    </w:p>
    <w:bookmarkEnd w:id="23"/>
    <w:bookmarkStart w:id="24" w:name="conclusion"/>
    <w:p>
      <w:pPr>
        <w:pStyle w:val="Heading2"/>
      </w:pPr>
      <w:r>
        <w:t xml:space="preserve">Conclusion</w:t>
      </w:r>
    </w:p>
    <w:p>
      <w:pPr>
        <w:pStyle w:val="FirstParagraph"/>
      </w:pPr>
      <w:r>
        <w:t xml:space="preserve">In conclusion, I am eager to bring my skills, experience, and passion for public service to the Fire Department of Houston. The United States Houston offers a unique opportunity to make a meaningful impact on a city that is vital to the nation’s economy and infrastructure. I am confident that my background as a Firefighter in the United States will enable me to contribute effectively to your team’s goals of ensuring safety, fostering resilience, and protecting the community.</w:t>
      </w:r>
    </w:p>
    <w:p>
      <w:pPr>
        <w:pStyle w:val="BodyText"/>
      </w:pPr>
      <w:r>
        <w:t xml:space="preserve">Thank you for considering my application. I would welcome the opportunity to discuss how my qualifications align with the needs of the Fire Department of Houston. Please feel free to contact me at (555) 123-4567 or johndoe@email.com at your earliest convenience. I look forward to contributing to the vital work that firefighters in Houston undertake every day.</w:t>
      </w:r>
    </w:p>
    <w:bookmarkEnd w:id="24"/>
    <w:p>
      <w:pPr>
        <w:pStyle w:val="BodyText"/>
      </w:pPr>
      <w:r>
        <w:t xml:space="preserve">Sincerely,</w:t>
      </w:r>
    </w:p>
    <w:p>
      <w:pPr>
        <w:pStyle w:val="BodyText"/>
      </w:pP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2026-07-23T13:40:42Z</dcterms:created>
  <dcterms:modified xsi:type="dcterms:W3CDTF">2026-07-23T13:40:42Z</dcterms:modified>
</cp:coreProperties>
</file>

<file path=docProps/custom.xml><?xml version="1.0" encoding="utf-8"?>
<Properties xmlns="http://schemas.openxmlformats.org/officeDocument/2006/custom-properties" xmlns:vt="http://schemas.openxmlformats.org/officeDocument/2006/docPropsVTypes"/>
</file>