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Graphic Designer position at your organization in Colombia Medellín. As a passionate and detail-oriented creative professional with a strong portfolio of design work, I am eager to contribute my expertise to a dynamic team that values innovation, cultural richness, and visual storytelling. Colombia Medellín, known for its vibrant arts scene and thriving entrepreneurial spirit, has long been an inspiration for my work as a Graphic Designer. I believe my skills in branding, digital media creation, and conceptual thinking align perfectly with the creative energy of this city.</w:t>
      </w:r>
    </w:p>
    <w:bookmarkStart w:id="20" w:name="why-colombia-medellín"/>
    <w:p>
      <w:pPr>
        <w:pStyle w:val="Heading2"/>
      </w:pPr>
      <w:r>
        <w:t xml:space="preserve">Why Colombia Medellín?</w:t>
      </w:r>
    </w:p>
    <w:p>
      <w:pPr>
        <w:pStyle w:val="FirstParagraph"/>
      </w:pPr>
      <w:r>
        <w:t xml:space="preserve">Colombia Medellín is not just a city—it’s a canvas of color, culture, and creativity. From the iconic Metrocable system connecting its hills to the bustling street art in El Poblado, Medellín embodies a unique blend of tradition and modernity. As a Graphic Designer, I have always been drawn to environments that celebrate artistic expression and community-driven innovation. The opportunity to work in such a dynamic location is incredibly appealing. I am particularly inspired by Medellín’s role as a hub for emerging designers, artists, and entrepreneurs who are redefining visual communication through bold concepts and cultural narratives.</w:t>
      </w:r>
    </w:p>
    <w:p>
      <w:pPr>
        <w:pStyle w:val="BodyText"/>
      </w:pPr>
      <w:r>
        <w:t xml:space="preserve">My career as a Graphic Designer has been rooted in creating designs that resonate with diverse audiences while maintaining a strong sense of authenticity. Whether it’s developing brand identities for local businesses or crafting digital content for international campaigns, I approach each project with the goal of bridging creativity and functionality. In Colombia Medellín, where the design industry is growing rapidly, I am eager to bring my background in print and digital media to contribute to projects that reflect the city’s unique character.</w:t>
      </w:r>
    </w:p>
    <w:bookmarkEnd w:id="20"/>
    <w:bookmarkStart w:id="21" w:name="Xeeaaa2b8e7aac1d30df28361faf13085e80b454"/>
    <w:p>
      <w:pPr>
        <w:pStyle w:val="Heading2"/>
      </w:pPr>
      <w:r>
        <w:t xml:space="preserve">Professional Experience as a Graphic Designer</w:t>
      </w:r>
    </w:p>
    <w:p>
      <w:pPr>
        <w:pStyle w:val="FirstParagraph"/>
      </w:pPr>
      <w:r>
        <w:t xml:space="preserve">Over the past [X years], I have honed my skills as a Graphic Designer through roles that emphasized collaboration, problem-solving, and attention to detail. My work spans multiple industries, including marketing, education, and technology. One of my most rewarding projects involved designing a comprehensive branding package for a sustainable fashion startup in Bogotá. This experience required me to balance aesthetic appeal with clear messaging to communicate the brand’s values effectively. The success of this project reinforced my belief that good design is not just about visuals but about creating meaningful connections.</w:t>
      </w:r>
    </w:p>
    <w:p>
      <w:pPr>
        <w:pStyle w:val="BodyText"/>
      </w:pPr>
      <w:r>
        <w:t xml:space="preserve">Another key aspect of my expertise lies in digital media creation. I have worked extensively with tools like Adobe Creative Suite, Figma, and Canva to produce everything from social media content to website layouts. In a previous role as a freelance Graphic Designer, I collaborated with a local Medellín-based event planning company to design promotional materials for cultural festivals. This project allowed me to combine my technical skills with an understanding of the city’s cultural landscape, resulting in visually striking campaigns that attracted both local and international audiences.</w:t>
      </w:r>
    </w:p>
    <w:p>
      <w:pPr>
        <w:pStyle w:val="BodyText"/>
      </w:pPr>
      <w:r>
        <w:t xml:space="preserve">What sets me apart as a Graphic Designer is my ability to adapt to evolving trends while maintaining a strong foundation in design principles. I am particularly passionate about creating designs that are inclusive and accessible, ensuring that every visual element communicates effectively across different platforms and demographics. This philosophy aligns with the values of many organizations in Colombia Medellín, where the focus on community engagement and social impact is increasingly reflected in design practices.</w:t>
      </w:r>
    </w:p>
    <w:bookmarkEnd w:id="21"/>
    <w:bookmarkStart w:id="22" w:name="skills-that-align-with-your-needs"/>
    <w:p>
      <w:pPr>
        <w:pStyle w:val="Heading2"/>
      </w:pPr>
      <w:r>
        <w:t xml:space="preserve">Skills That Align With Your Needs</w:t>
      </w:r>
    </w:p>
    <w:p>
      <w:pPr>
        <w:pStyle w:val="FirstParagraph"/>
      </w:pPr>
      <w:r>
        <w:t xml:space="preserve">As a Graphic Designer, I bring a diverse set of skills that I believe will add value to your team. These include:</w:t>
      </w:r>
    </w:p>
    <w:p>
      <w:pPr>
        <w:numPr>
          <w:ilvl w:val="0"/>
          <w:numId w:val="1001"/>
        </w:numPr>
        <w:pStyle w:val="Compact"/>
      </w:pPr>
      <w:r>
        <w:rPr>
          <w:bCs/>
          <w:b/>
        </w:rPr>
        <w:t xml:space="preserve">Branding and Identity Development:</w:t>
      </w:r>
      <w:r>
        <w:t xml:space="preserve"> </w:t>
      </w:r>
      <w:r>
        <w:t xml:space="preserve">Creating cohesive visual systems that reflect a company’s mission and personality.</w:t>
      </w:r>
    </w:p>
    <w:p>
      <w:pPr>
        <w:numPr>
          <w:ilvl w:val="0"/>
          <w:numId w:val="1001"/>
        </w:numPr>
        <w:pStyle w:val="Compact"/>
      </w:pPr>
      <w:r>
        <w:rPr>
          <w:bCs/>
          <w:b/>
        </w:rPr>
        <w:t xml:space="preserve">Digital and Print Design:</w:t>
      </w:r>
      <w:r>
        <w:t xml:space="preserve"> </w:t>
      </w:r>
      <w:r>
        <w:t xml:space="preserve">Proficient in producing high-quality designs for both online and offline platforms.</w:t>
      </w:r>
    </w:p>
    <w:p>
      <w:pPr>
        <w:numPr>
          <w:ilvl w:val="0"/>
          <w:numId w:val="1001"/>
        </w:numPr>
        <w:pStyle w:val="Compact"/>
      </w:pPr>
      <w:r>
        <w:rPr>
          <w:bCs/>
          <w:b/>
        </w:rPr>
        <w:t xml:space="preserve">Typography and Color Theory:</w:t>
      </w:r>
      <w:r>
        <w:t xml:space="preserve"> </w:t>
      </w:r>
      <w:r>
        <w:t xml:space="preserve">Expertise in selecting typefaces and color palettes that enhance visual hierarchy and emotional impact.</w:t>
      </w:r>
    </w:p>
    <w:p>
      <w:pPr>
        <w:numPr>
          <w:ilvl w:val="0"/>
          <w:numId w:val="1001"/>
        </w:numPr>
        <w:pStyle w:val="Compact"/>
      </w:pPr>
      <w:r>
        <w:rPr>
          <w:bCs/>
          <w:b/>
        </w:rPr>
        <w:t xml:space="preserve">Collaboration and Communication:</w:t>
      </w:r>
      <w:r>
        <w:t xml:space="preserve"> </w:t>
      </w:r>
      <w:r>
        <w:t xml:space="preserve">Strong ability to work with cross-functional teams, including clients, marketers, and developers.</w:t>
      </w:r>
    </w:p>
    <w:p>
      <w:pPr>
        <w:numPr>
          <w:ilvl w:val="0"/>
          <w:numId w:val="1001"/>
        </w:numPr>
        <w:pStyle w:val="Compact"/>
      </w:pPr>
      <w:r>
        <w:rPr>
          <w:bCs/>
          <w:b/>
        </w:rPr>
        <w:t xml:space="preserve">Cultural Sensitivity:</w:t>
      </w:r>
      <w:r>
        <w:t xml:space="preserve"> </w:t>
      </w:r>
      <w:r>
        <w:t xml:space="preserve">Deep understanding of the nuances of design in Latin American contexts, including Medellín’s unique aesthetic and audience preferences.</w:t>
      </w:r>
    </w:p>
    <w:p>
      <w:pPr>
        <w:pStyle w:val="FirstParagraph"/>
      </w:pPr>
      <w:r>
        <w:t xml:space="preserve">My background in both local and international projects has given me a global perspective while allowing me to stay connected to the cultural roots that define my work. For example, I recently collaborated with a Medellín-based NGO to design educational materials for underprivileged youth. This project required not only technical skill but also an empathetic approach to ensure the designs were both informative and engaging for diverse audiences.</w:t>
      </w:r>
    </w:p>
    <w:bookmarkEnd w:id="22"/>
    <w:bookmarkStart w:id="23" w:name="why-i-am-the-right-fit-for-your-team"/>
    <w:p>
      <w:pPr>
        <w:pStyle w:val="Heading2"/>
      </w:pPr>
      <w:r>
        <w:t xml:space="preserve">Why I Am the Right Fit for Your Team</w:t>
      </w:r>
    </w:p>
    <w:p>
      <w:pPr>
        <w:pStyle w:val="FirstParagraph"/>
      </w:pPr>
      <w:r>
        <w:t xml:space="preserve">I am particularly drawn to your organization’s commitment to [mention a specific value or project of the company, if known]. As a Graphic Designer with a passion for storytelling through visuals, I believe my creative vision and technical expertise can contribute to your goals. Whether it’s designing eye-catching campaigns for emerging brands or developing innovative solutions for established companies, I am dedicated to delivering work that exceeds expectations.</w:t>
      </w:r>
    </w:p>
    <w:p>
      <w:pPr>
        <w:pStyle w:val="BodyText"/>
      </w:pPr>
      <w:r>
        <w:t xml:space="preserve">Colombia Medellín offers a unique opportunity to grow as a Graphic Designer in an environment that thrives on creativity and innovation. I am excited about the possibility of contributing to your team’s success while immersing myself in the city’s vibrant culture. My goal is to not only meet but exceed the standards of excellence that your organization is known for.</w:t>
      </w:r>
    </w:p>
    <w:bookmarkEnd w:id="23"/>
    <w:bookmarkStart w:id="24" w:name="conclusion"/>
    <w:p>
      <w:pPr>
        <w:pStyle w:val="Heading2"/>
      </w:pPr>
      <w:r>
        <w:t xml:space="preserve">Conclusion</w:t>
      </w:r>
    </w:p>
    <w:p>
      <w:pPr>
        <w:pStyle w:val="FirstParagraph"/>
      </w:pPr>
      <w:r>
        <w:t xml:space="preserve">In conclusion, I am confident that my skills as a Graphic Designer, combined with my deep appreciation for Colombia Medellín’s creative ecosystem, make me a strong candidate for this role. I would welcome the opportunity to discuss how I can contribute to your team’s vision and help elevate your brand through compelling design solutions. Thank you for considering my application, and I look forward to the possibility of working together.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Position in Colombia Medellín</dc:title>
  <dc:creator/>
  <dc:language>en</dc:language>
  <cp:keywords/>
  <dcterms:created xsi:type="dcterms:W3CDTF">2026-07-23T21:48:49Z</dcterms:created>
  <dcterms:modified xsi:type="dcterms:W3CDTF">2026-07-23T21:48:49Z</dcterms:modified>
</cp:coreProperties>
</file>

<file path=docProps/custom.xml><?xml version="1.0" encoding="utf-8"?>
<Properties xmlns="http://schemas.openxmlformats.org/officeDocument/2006/custom-properties" xmlns:vt="http://schemas.openxmlformats.org/officeDocument/2006/docPropsVTypes"/>
</file>