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27757ad2dfe557e0e5807ce878a2b2873730b70"/>
    <w:p>
      <w:pPr>
        <w:pStyle w:val="Heading1"/>
      </w:pPr>
      <w:r>
        <w:t xml:space="preserve">Cover Letter for Human Resources Manager Position in Germany Frankfurt</w:t>
      </w:r>
    </w:p>
    <w:p>
      <w:pPr>
        <w:pStyle w:val="FirstParagraph"/>
      </w:pPr>
      <w:r>
        <w:t xml:space="preserve">Dear [Hiring Manager's Name],</w:t>
      </w:r>
    </w:p>
    <w:p>
      <w:pPr>
        <w:pStyle w:val="BodyText"/>
      </w:pPr>
      <w:r>
        <w:t xml:space="preserve">I am writing to express my keen interest in the Human Resources Manager position at your esteemed organization in Germany Frankfurt. With a robust background in human resources, a deep understanding of German labor market dynamics, and a passion for fostering inclusive and productive workplaces, I am confident that my expertise aligns perfectly with the needs of your company. As one of Europe’s leading financial hubs, Frankfurt is not only a center for global business but also a melting pot of cultures and ideas. In this dynamic environment, effective human resources management is critical to driving innovation, ensuring compliance with stringent labor laws, and nurturing talent that thrives in such a competitive setting.</w:t>
      </w:r>
    </w:p>
    <w:p>
      <w:pPr>
        <w:pStyle w:val="BodyText"/>
      </w:pPr>
      <w:r>
        <w:t xml:space="preserve">Over the past [X years] in my career as a Human Resources Manager, I have cultivated a comprehensive skill set that spans strategic workforce planning, talent acquisition, employee development, and organizational culture. My experience includes managing HR operations for multinational corporations operating in Germany and other European markets. This has provided me with invaluable insights into the unique challenges and opportunities of the German labor market, including its emphasis on work-life balance, strict adherence to labor regulations such as the German Labor Code (Arbeitsgesetzbuch), and a strong cultural focus on efficiency, precision, and mutual respect.</w:t>
      </w:r>
    </w:p>
    <w:p>
      <w:pPr>
        <w:pStyle w:val="BodyText"/>
      </w:pPr>
      <w:r>
        <w:t xml:space="preserve">One of my key strengths lies in my ability to bridge the gap between global HR strategies and local market requirements. In Germany Frankfurt, where businesses often operate at an international scale, it is essential for HR professionals to understand both the broader organizational vision and the nuanced cultural expectations of employees. For instance, during my tenure as an HR Manager at [Previous Company Name], I led a team that implemented a cross-functional training program tailored to German and non-German employees alike. This initiative not only improved internal communication but also enhanced collaboration among diverse teams, resulting in a 25% increase in employee satisfaction scores over six months.</w:t>
      </w:r>
    </w:p>
    <w:p>
      <w:pPr>
        <w:pStyle w:val="BodyText"/>
      </w:pPr>
      <w:r>
        <w:t xml:space="preserve">Another area where I have consistently excelled is in navigating the complexities of German labor laws. The legal framework governing employment, including regulations related to working hours, termination procedures, and social security contributions (Sozialversicherung), requires meticulous attention to detail. My proactive approach to compliance has allowed me to mitigate risks for organizations while fostering a culture of transparency and trust. For example, I recently spearheaded the revision of an employer’s HR policies in line with the latest amendments to the German Minimum Wage Act, ensuring that all practices were both legally sound and aligned with best HR practices.</w:t>
      </w:r>
    </w:p>
    <w:p>
      <w:pPr>
        <w:pStyle w:val="BodyText"/>
      </w:pPr>
      <w:r>
        <w:t xml:space="preserve">As a Human Resources Manager in Germany Frankfurt, I understand that the role extends beyond administrative tasks. It involves being a strategic partner to leadership, an advocate for employees, and a driver of organizational growth. My experience in designing and executing employee engagement initiatives has proven instrumental in retaining top talent and reducing turnover rates. In one instance, I launched a mentorship program that paired junior staff with senior leaders, which not only strengthened internal relationships but also contributed to a 15% improvement in leadership development metrics.</w:t>
      </w:r>
    </w:p>
    <w:p>
      <w:pPr>
        <w:pStyle w:val="BodyText"/>
      </w:pPr>
      <w:r>
        <w:t xml:space="preserve">Frankfurt’s status as a global financial center demands HR professionals who are agile, forward-thinking, and capable of adapting to rapidly evolving business landscapes. My background in managing remote and hybrid work models—particularly during the pandemic—has equipped me with the tools to support flexible yet efficient workforce structures. I am also well-versed in leveraging HR technology (HRIS) systems to streamline processes such as payroll, performance management, and employee onboarding, ensuring that organizations remain competitive in a digital-first world.</w:t>
      </w:r>
    </w:p>
    <w:p>
      <w:pPr>
        <w:pStyle w:val="BodyText"/>
      </w:pPr>
      <w:r>
        <w:t xml:space="preserve">In addition to my technical expertise, I bring a deep commitment to fostering diversity and inclusion within the workplace. Germany’s workforce is increasingly diverse, with employees from across the globe contributing to its economic vitality. As an HR Manager, I have consistently championed initiatives that celebrate cultural differences while promoting equity and belonging. This includes organizing diversity training workshops, establishing employee resource groups (ERGs), and advocating for policies that support underrepresented communities. In Frankfurt, where multiculturalism is a cornerstone of the city’s identity, such efforts are not only ethical but also essential for building a resilient and innovative workforce.</w:t>
      </w:r>
    </w:p>
    <w:p>
      <w:pPr>
        <w:pStyle w:val="BodyText"/>
      </w:pPr>
      <w:r>
        <w:t xml:space="preserve">I am particularly drawn to your company’s mission to [mention specific company value or goal, e.g., "lead in sustainable business practices" or "deliver exceptional customer experiences"]. As a Human Resources Manager, I am committed to aligning HR strategies with broader organizational objectives. For instance, I have previously collaborated with executive teams to integrate sustainability into employee wellness programs and workplace policies, demonstrating how HR can contribute to long-term business success while prioritizing the well-being of employees.</w:t>
      </w:r>
    </w:p>
    <w:p>
      <w:pPr>
        <w:pStyle w:val="BodyText"/>
      </w:pPr>
      <w:r>
        <w:t xml:space="preserve">My passion for human resources stems from a belief that people are the heart of any organization. In Germany Frankfurt, where innovation and precision intersect, I am eager to contribute my expertise to help your company attract, develop, and retain top talent. I am confident that my skills in strategic HR management, cultural sensitivity, and legal compliance will enable me to make a meaningful impact on your team.</w:t>
      </w:r>
    </w:p>
    <w:p>
      <w:pPr>
        <w:pStyle w:val="BodyText"/>
      </w:pPr>
      <w:r>
        <w:t xml:space="preserve">Thank you for considering my application. I would be honored to discuss how my background and vision align with the needs of your organization. Please feel free to contact me at [Your Phone Number] or [Your Email Address] at your earliest convenience. I look forward to the opportunity to contribute to the continued success of your company in Germany Frankfurt.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dc:language>en</dc:language>
  <cp:keywords/>
  <dcterms:created xsi:type="dcterms:W3CDTF">2026-07-21T05:02:02Z</dcterms:created>
  <dcterms:modified xsi:type="dcterms:W3CDTF">2026-07-21T05:02:02Z</dcterms:modified>
</cp:coreProperties>
</file>

<file path=docProps/custom.xml><?xml version="1.0" encoding="utf-8"?>
<Properties xmlns="http://schemas.openxmlformats.org/officeDocument/2006/custom-properties" xmlns:vt="http://schemas.openxmlformats.org/officeDocument/2006/docPropsVTypes"/>
</file>