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Cover</w:t>
      </w:r>
      <w:r>
        <w:t xml:space="preserve"> </w:t>
      </w:r>
      <w:r>
        <w:t xml:space="preserve">Letter</w:t>
      </w:r>
    </w:p>
    <w:bookmarkStart w:id="26"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5" w:name="X0c955b249330f8b0ac436a16872119140dabde2"/>
    <w:p>
      <w:pPr>
        <w:pStyle w:val="Heading2"/>
      </w:pPr>
      <w:r>
        <w:t xml:space="preserve">Dear [Hiring Manager's Name or HR Department],</w:t>
      </w:r>
    </w:p>
    <w:p>
      <w:pPr>
        <w:pStyle w:val="FirstParagraph"/>
      </w:pPr>
      <w:r>
        <w:t xml:space="preserve">I am writing to express my interest in the Human Resources Manager position at your organization in Turkey, Ankara. With over [X years] of experience in human resources management and a deep understanding of the dynamic business environment in Turkey, I am confident that my expertise aligns with your organizational goals. As a dedicated professional who has navigated the complexities of HR operations in both local and international contexts, I am eager to contribute to your team’s success while supporting the growth of employees and the strategic vision of your company.</w:t>
      </w:r>
    </w:p>
    <w:p>
      <w:pPr>
        <w:pStyle w:val="BodyText"/>
      </w:pPr>
      <w:r>
        <w:t xml:space="preserve">My career in human resources has been driven by a commitment to fostering inclusive workplaces, optimizing talent acquisition, and ensuring compliance with labor regulations. In Turkey Ankara, where cultural diversity and regulatory frameworks play a pivotal role in shaping HR strategies, I have consistently adapted my approach to meet the unique needs of employees and employers alike. Whether it involves designing robust recruitment processes, managing employee relations, or implementing training programs that align with industry standards, I bring a results-oriented mindset to every challenge.</w:t>
      </w:r>
    </w:p>
    <w:bookmarkStart w:id="20" w:name="professional-experience"/>
    <w:p>
      <w:pPr>
        <w:pStyle w:val="Heading3"/>
      </w:pPr>
      <w:r>
        <w:t xml:space="preserve">Professional Experience</w:t>
      </w:r>
    </w:p>
    <w:p>
      <w:pPr>
        <w:pStyle w:val="FirstParagraph"/>
      </w:pPr>
      <w:r>
        <w:t xml:space="preserve">As a Human Resources Manager at [Previous Company Name] in Ankara, I spearheaded initiatives that enhanced employee engagement and reduced turnover by 25% within two years. This included developing a comprehensive onboarding program tailored to the expectations of Turkish employees, which not only improved retention but also accelerated productivity. My work in this role involved collaborating with department heads to identify skill gaps, creating personalized development plans, and ensuring adherence to Turkey’s Labor Law No. 4857. Additionally, I led the implementation of a digital HR system that streamlined payroll processing and performance management, significantly reducing administrative burdens.</w:t>
      </w:r>
    </w:p>
    <w:p>
      <w:pPr>
        <w:pStyle w:val="BodyText"/>
      </w:pPr>
      <w:r>
        <w:t xml:space="preserve">In my previous role at [Another Company Name], I focused on building strong employer branding strategies that attracted top talent in competitive sectors such as technology and finance. By leveraging local networks in Ankara and understanding the cultural nuances of recruitment in Turkey, I successfully increased the diversity of our workforce while maintaining a high standard of compliance. My ability to navigate complex labor laws, such as those governing contract workers and remote employment, has been instrumental in mitigating risks for organizations operating in this region.</w:t>
      </w:r>
    </w:p>
    <w:bookmarkEnd w:id="20"/>
    <w:bookmarkStart w:id="21" w:name="key-skills-and-expertise"/>
    <w:p>
      <w:pPr>
        <w:pStyle w:val="Heading3"/>
      </w:pPr>
      <w:r>
        <w:t xml:space="preserve">Key Skills and Expertise</w:t>
      </w:r>
    </w:p>
    <w:p>
      <w:pPr>
        <w:pStyle w:val="FirstParagraph"/>
      </w:pPr>
      <w:r>
        <w:t xml:space="preserve">As a Human Resources Manager, I excel in the following areas:</w:t>
      </w:r>
    </w:p>
    <w:p>
      <w:pPr>
        <w:numPr>
          <w:ilvl w:val="0"/>
          <w:numId w:val="1001"/>
        </w:numPr>
        <w:pStyle w:val="Compact"/>
      </w:pPr>
      <w:r>
        <w:rPr>
          <w:bCs/>
          <w:b/>
        </w:rPr>
        <w:t xml:space="preserve">Talent Acquisition &amp; Retention:</w:t>
      </w:r>
      <w:r>
        <w:t xml:space="preserve"> </w:t>
      </w:r>
      <w:r>
        <w:t xml:space="preserve">Crafting targeted recruitment strategies that align with the needs of businesses in Ankara, while prioritizing long-term employee satisfaction.</w:t>
      </w:r>
    </w:p>
    <w:p>
      <w:pPr>
        <w:numPr>
          <w:ilvl w:val="0"/>
          <w:numId w:val="1001"/>
        </w:numPr>
        <w:pStyle w:val="Compact"/>
      </w:pPr>
      <w:r>
        <w:rPr>
          <w:bCs/>
          <w:b/>
        </w:rPr>
        <w:t xml:space="preserve">Compliance &amp; Legal Expertise:</w:t>
      </w:r>
      <w:r>
        <w:t xml:space="preserve"> </w:t>
      </w:r>
      <w:r>
        <w:t xml:space="preserve">Ensuring adherence to Turkish labor regulations, including but not limited to working hours, leave policies, and workplace safety standards.</w:t>
      </w:r>
    </w:p>
    <w:p>
      <w:pPr>
        <w:numPr>
          <w:ilvl w:val="0"/>
          <w:numId w:val="1001"/>
        </w:numPr>
        <w:pStyle w:val="Compact"/>
      </w:pPr>
      <w:r>
        <w:rPr>
          <w:bCs/>
          <w:b/>
        </w:rPr>
        <w:t xml:space="preserve">Employee Relations:</w:t>
      </w:r>
      <w:r>
        <w:t xml:space="preserve"> </w:t>
      </w:r>
      <w:r>
        <w:t xml:space="preserve">Mediating conflicts and fostering a positive organizational culture that resonates with the values of Turkish employees and management.</w:t>
      </w:r>
    </w:p>
    <w:p>
      <w:pPr>
        <w:numPr>
          <w:ilvl w:val="0"/>
          <w:numId w:val="1001"/>
        </w:numPr>
        <w:pStyle w:val="Compact"/>
      </w:pPr>
      <w:r>
        <w:rPr>
          <w:bCs/>
          <w:b/>
        </w:rPr>
        <w:t xml:space="preserve">Training &amp; Development:</w:t>
      </w:r>
      <w:r>
        <w:t xml:space="preserve"> </w:t>
      </w:r>
      <w:r>
        <w:t xml:space="preserve">Designing programs that enhance skills and promote career growth, tailored to the evolving demands of industries in Ankara.</w:t>
      </w:r>
    </w:p>
    <w:p>
      <w:pPr>
        <w:numPr>
          <w:ilvl w:val="0"/>
          <w:numId w:val="1001"/>
        </w:numPr>
        <w:pStyle w:val="Compact"/>
      </w:pPr>
      <w:r>
        <w:rPr>
          <w:bCs/>
          <w:b/>
        </w:rPr>
        <w:t xml:space="preserve">Strategic HR Planning:</w:t>
      </w:r>
      <w:r>
        <w:t xml:space="preserve"> </w:t>
      </w:r>
      <w:r>
        <w:t xml:space="preserve">Aligning human resources initiatives with business objectives to drive sustainable growth and innovation.</w:t>
      </w:r>
    </w:p>
    <w:bookmarkEnd w:id="21"/>
    <w:bookmarkStart w:id="22" w:name="X7e85b058d4c9d30a9a352e3b86e3acce3d605c1"/>
    <w:p>
      <w:pPr>
        <w:pStyle w:val="Heading3"/>
      </w:pPr>
      <w:r>
        <w:t xml:space="preserve">Understanding of Turkey Ankara’s Business Landscape</w:t>
      </w:r>
    </w:p>
    <w:p>
      <w:pPr>
        <w:pStyle w:val="FirstParagraph"/>
      </w:pPr>
      <w:r>
        <w:t xml:space="preserve">The Human Resources Manager role in Turkey, particularly in Ankara, requires a nuanced understanding of the region’s economic and cultural dynamics. As the capital city, Ankara is home to government institutions, multinational corporations, and emerging startups that demand HR professionals who can balance local traditions with global standards. My experience working in this environment has equipped me to address challenges such as navigating bureaucratic processes for work permits, managing cross-cultural teams, and supporting organizations through periods of expansion or restructuring.</w:t>
      </w:r>
    </w:p>
    <w:p>
      <w:pPr>
        <w:pStyle w:val="BodyText"/>
      </w:pPr>
      <w:r>
        <w:t xml:space="preserve">Moreover, I recognize the importance of building trust between employees and employers in Turkey. This involves not only maintaining transparency but also being sensitive to the expectations of both local and expatriate staff. For example, my work in Ankara has included organizing workshops on cultural integration for international teams and creating policies that respect religious holidays and family-oriented practices, which are deeply valued in Turkish society.</w:t>
      </w:r>
    </w:p>
    <w:bookmarkEnd w:id="22"/>
    <w:bookmarkStart w:id="23" w:name="why-i-am-a-strong-fit"/>
    <w:p>
      <w:pPr>
        <w:pStyle w:val="Heading3"/>
      </w:pPr>
      <w:r>
        <w:t xml:space="preserve">Why I Am a Strong Fit</w:t>
      </w:r>
    </w:p>
    <w:p>
      <w:pPr>
        <w:pStyle w:val="FirstParagraph"/>
      </w:pPr>
      <w:r>
        <w:t xml:space="preserve">What sets me apart as a Human Resources Manager is my ability to combine analytical thinking with empathy. In Ankara, where businesses often operate in fast-paced and competitive environments, I have consistently demonstrated the capacity to deliver measurable outcomes while maintaining a human-centered approach. Whether it involves resolving conflicts, optimizing recruitment pipelines, or driving employee engagement initiatives, I prioritize solutions that align with both organizational goals and the well-being of individuals.</w:t>
      </w:r>
    </w:p>
    <w:p>
      <w:pPr>
        <w:pStyle w:val="BodyText"/>
      </w:pPr>
      <w:r>
        <w:t xml:space="preserve">I am particularly drawn to this opportunity because of your organization’s commitment to [specific value or mission mentioned in the job posting, if applicable]. I am eager to contribute my expertise in HR management to support your vision and help create a workplace where employees thrive. My track record of success in Ankara, combined with my passion for shaping positive organizational cultures, makes me an ideal candidate for this role.</w:t>
      </w:r>
    </w:p>
    <w:bookmarkEnd w:id="23"/>
    <w:bookmarkStart w:id="24" w:name="conclusion"/>
    <w:p>
      <w:pPr>
        <w:pStyle w:val="Heading3"/>
      </w:pPr>
      <w:r>
        <w:t xml:space="preserve">Conclusion</w:t>
      </w:r>
    </w:p>
    <w:p>
      <w:pPr>
        <w:pStyle w:val="FirstParagraph"/>
      </w:pPr>
      <w:r>
        <w:t xml:space="preserve">Thank you for considering my application. I would welcome the opportunity to discuss how my background and skills can contribute to your team’s success as a Human Resources Manager in Turkey Ankara. Please feel free to contact me at [phone number] or [email address] at your earliest convenience. I look forward to the possibility of working together and supporting your organization’s growth in this vibrant and dynamic region.</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Cover Letter</dc:title>
  <dc:creator/>
  <dc:language>en</dc:language>
  <cp:keywords/>
  <dcterms:created xsi:type="dcterms:W3CDTF">2026-07-21T03:16:06Z</dcterms:created>
  <dcterms:modified xsi:type="dcterms:W3CDTF">2026-07-21T03:16:06Z</dcterms:modified>
</cp:coreProperties>
</file>

<file path=docProps/custom.xml><?xml version="1.0" encoding="utf-8"?>
<Properties xmlns="http://schemas.openxmlformats.org/officeDocument/2006/custom-properties" xmlns:vt="http://schemas.openxmlformats.org/officeDocument/2006/docPropsVTypes"/>
</file>