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[Organization Name] in Sudan Khartoum. As a dedicated and experienced journalist with a deep passion for storytelling, I am eager to contribute my skills, cultural insights, and commitment to ethical reporting in one of the most dynamic and historically significant regions of Africa. Sudan Khartoum, as both the capital city and a cultural crossroads, offers an unparalleled platform for impactful journalism that bridges local narratives with global audiences. My background in investigative reporting, multimedia storytelling, and community engagement aligns seamlessly with the values of your organization, and I am confident that my expertise would enable me to thrive in this role.</w:t>
      </w:r>
    </w:p>
    <w:p>
      <w:pPr>
        <w:pStyle w:val="BodyText"/>
      </w:pPr>
      <w:r>
        <w:t xml:space="preserve">With over a decade of experience in journalism across conflict zones and developing regions, I have developed a unique ability to navigate complex environments while delivering accurate, compelling, and socially relevant content. My work has taken me from the war-torn landscapes of South Sudan to the bustling streets of Cairo, where I have covered issues ranging from human rights violations to economic transformations. However, it is Sudan Khartoum—its vibrant communities, rich cultural heritage, and ongoing struggles for stability—that holds a special place in my professional journey. This city has long been a focal point for journalists seeking to understand the intersection of politics, history, and daily life in the region. I am particularly drawn to your organization’s mission to amplify underrepresented voices and provide nuanced coverage of Sudan’s evolving landscape.</w:t>
      </w:r>
    </w:p>
    <w:p>
      <w:pPr>
        <w:pStyle w:val="BodyText"/>
      </w:pPr>
      <w:r>
        <w:t xml:space="preserve">As a journalist, I believe that storytelling is not merely about reporting facts but about building bridges between people. In Sudan Khartoum, where media freedom faces ongoing challenges and the need for truthful representation is paramount, my ability to connect with diverse communities and translate their experiences into powerful narratives would be invaluable. I have a proven track record of conducting in-depth interviews with local activists, government officials, and grassroots leaders, ensuring that every story reflects the multifaceted realities of the region. My work has been published in reputable outlets such as [Previous Publications], where I have focused on issues like humanitarian crises, gender equality, and the role of youth in shaping Sudan’s future.</w:t>
      </w:r>
    </w:p>
    <w:p>
      <w:pPr>
        <w:pStyle w:val="BodyText"/>
      </w:pPr>
      <w:r>
        <w:t xml:space="preserve">One of my most rewarding projects was covering the 2019 Sudanese Revolution from Khartoum, a period marked by both hope and upheaval. This experience reinforced my commitment to ethical journalism and the importance of maintaining objectivity even in highly polarized environments. I understand that reporting in Sudan requires not only technical proficiency but also a deep respect for local customs, languages, and sensitivities. My fluency in Arabic (Mishag) and English allows me to engage with sources at all levels of society, while my cultural adaptability ensures that my work is both accessible and impactful.</w:t>
      </w:r>
    </w:p>
    <w:p>
      <w:pPr>
        <w:pStyle w:val="BodyText"/>
      </w:pPr>
      <w:r>
        <w:t xml:space="preserve">Moreover, I have honed my skills in multimedia storytelling, utilizing video, audio, and social media platforms to reach broader audiences. In an era where digital journalism is critical for engaging global readership, I am adept at creating content that resonates across different mediums. My ability to produce concise yet insightful reports under tight deadlines—whether covering breaking news or long-term investigative projects—has been a cornerstone of my career. For instance, during the 2020 conflict in Sudan, I collaborated with international media partners to provide real-time updates that informed both local and global audiences about the humanitarian crisis.</w:t>
      </w:r>
    </w:p>
    <w:p>
      <w:pPr>
        <w:pStyle w:val="BodyText"/>
      </w:pPr>
      <w:r>
        <w:t xml:space="preserve">Sudan Khartoum’s unique position as a hub for regional politics, trade, and cultural exchange presents a wealth of opportunities for journalistic exploration. From the challenges of post-conflict reconciliation to the economic reforms shaping the country’s future, there is no shortage of compelling stories waiting to be told. I am particularly interested in covering issues related to women’s rights, youth empowerment, and environmental sustainability—topics that are both urgent and underrepresented in mainstream media. My goal as a journalist is not only to inform but also to inspire action, and I am eager to contribute my perspective to your organization’s efforts in this regard.</w:t>
      </w:r>
    </w:p>
    <w:p>
      <w:pPr>
        <w:pStyle w:val="BodyText"/>
      </w:pPr>
      <w:r>
        <w:t xml:space="preserve">In addition to my professional experience, I bring a strong sense of integrity and resilience. Journalism in Sudan Khartoum demands courage, as reporters often face risks ranging from political pressure to physical threats. I have consistently prioritized safety while maintaining a commitment to truth-telling, ensuring that my work remains both ethical and impactful. My ability to work independently and collaboratively within a team further strengthens my suitability for this role, as I am comfortable navigating both the solitude of solo reporting and the dynamics of working with editors, producers, and colleagues.</w:t>
      </w:r>
    </w:p>
    <w:p>
      <w:pPr>
        <w:pStyle w:val="BodyText"/>
      </w:pPr>
      <w:r>
        <w:t xml:space="preserve">Finally, I would like to emphasize that Sudan Khartoum is not just a location for me—it is a place where my work as a journalist has always felt most meaningful. The city’s resilience in the face of adversity, its rich history of activism, and its potential for positive change make it an ideal setting for impactful storytelling. I am confident that my skills, experiences, and dedication to journalism would allow me to contribute effectively to your organization’s mission while growing as a professional in this vibrant environment.</w:t>
      </w:r>
    </w:p>
    <w:p>
      <w:pPr>
        <w:pStyle w:val="BodyText"/>
      </w:pPr>
      <w:r>
        <w:t xml:space="preserve">Thank you for considering my application. I would welcome the opportunity to discuss how my background and vision align with the goals of [Organization Name]. Please feel free to contact me at [Your Phone Number] or [Your Email Address] for further information. I look forward to the possibility of contributing to your team and continuing my work in Sudan Khartoum.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 for Sudan Khartoum</dc:title>
  <dc:creator/>
  <dc:language>en</dc:language>
  <cp:keywords/>
  <dcterms:created xsi:type="dcterms:W3CDTF">2026-07-21T05:14:28Z</dcterms:created>
  <dcterms:modified xsi:type="dcterms:W3CDTF">2026-07-21T05:14:28Z</dcterms:modified>
</cp:coreProperties>
</file>

<file path=docProps/custom.xml><?xml version="1.0" encoding="utf-8"?>
<Properties xmlns="http://schemas.openxmlformats.org/officeDocument/2006/custom-properties" xmlns:vt="http://schemas.openxmlformats.org/officeDocument/2006/docPropsVTypes"/>
</file>