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your esteemed organization in the United Kingdom Birmingham. As a dedicated and experienced journalist with a deep commitment to storytelling, I am eager to contribute my skills, passion for uncovering truth, and understanding of local and national media dynamics to your team. The opportunity to work as a journalist in Birmingham—a vibrant city rich in history, culture, and community—resonates deeply with my professional aspirations and values.</w:t>
      </w:r>
    </w:p>
    <w:bookmarkStart w:id="20" w:name="professional-background"/>
    <w:p>
      <w:pPr>
        <w:pStyle w:val="Heading2"/>
      </w:pPr>
      <w:r>
        <w:t xml:space="preserve">Professional Background</w:t>
      </w:r>
    </w:p>
    <w:p>
      <w:pPr>
        <w:pStyle w:val="FirstParagraph"/>
      </w:pPr>
      <w:r>
        <w:t xml:space="preserve">With over [X years] of experience in journalism, I have cultivated a career rooted in investigative reporting, feature writing, and multimedia storytelling. My work has been published in reputable outlets across the United Kingdom, including [mention specific publications or platforms if applicable], where I have consistently delivered accurate, impactful content that informs and engages audiences. As a journalist, I pride myself on my ability to navigate complex stories with clarity and empathy, whether covering breaking news, human interest features, or in-depth analyses of social issues.</w:t>
      </w:r>
    </w:p>
    <w:p>
      <w:pPr>
        <w:pStyle w:val="BodyText"/>
      </w:pPr>
      <w:r>
        <w:t xml:space="preserve">My career has been defined by a commitment to ethical journalism and the power of the written word to effect change. In Birmingham, where community voices often shape the narrative of national discourse, I have always found inspiration. The city’s unique blend of tradition and innovation—its thriving arts scene, industrial heritage, and diverse population—offers endless opportunities for compelling storytelling. As a journalist in the United Kingdom Birmingham, I aim to amplify these stories while maintaining the integrity and rigor that define quality journalism.</w:t>
      </w:r>
    </w:p>
    <w:bookmarkEnd w:id="20"/>
    <w:bookmarkStart w:id="21" w:name="Xa68e3a3c526a094e34c8791ef26589afb46af72"/>
    <w:p>
      <w:pPr>
        <w:pStyle w:val="Heading2"/>
      </w:pPr>
      <w:r>
        <w:t xml:space="preserve">Understanding of United Kingdom Birmingham's Media Landscape</w:t>
      </w:r>
    </w:p>
    <w:p>
      <w:pPr>
        <w:pStyle w:val="FirstParagraph"/>
      </w:pPr>
      <w:r>
        <w:t xml:space="preserve">Having worked closely with local media in the United Kingdom, I understand the critical role that journalists play in fostering transparency, accountability, and civic engagement. Birmingham, as one of the UK’s most dynamic cities, is a hub for cultural exchange and economic growth. However, it also faces challenges such as inequality, urban development debates, and environmental concerns—issues that demand nuanced coverage by skilled journalists.</w:t>
      </w:r>
    </w:p>
    <w:p>
      <w:pPr>
        <w:pStyle w:val="BodyText"/>
      </w:pPr>
      <w:r>
        <w:t xml:space="preserve">As a journalist in the United Kingdom Birmingham, I have covered stories that resonate with local audiences while aligning with broader national conversations. For example, my reporting on [mention a specific project or article if applicable] highlighted the intersection of community activism and policy change, demonstrating how journalism can bridge gaps between citizens and institutions. This experience has honed my ability to connect with sources, verify information rigorously, and present stories that are both accessible and thought-provoking.</w:t>
      </w:r>
    </w:p>
    <w:bookmarkEnd w:id="21"/>
    <w:bookmarkStart w:id="22" w:name="skills-and-qualifications"/>
    <w:p>
      <w:pPr>
        <w:pStyle w:val="Heading2"/>
      </w:pPr>
      <w:r>
        <w:t xml:space="preserve">Skills and Qualifications</w:t>
      </w:r>
    </w:p>
    <w:p>
      <w:pPr>
        <w:pStyle w:val="FirstParagraph"/>
      </w:pPr>
      <w:r>
        <w:t xml:space="preserve">My strengths as a journalist include strong research capabilities, attention to detail, and the ability to adapt to fast-paced environments. I am proficient in digital tools for content creation, including multimedia editing software, SEO optimization, and social media engagement strategies. These skills enable me to produce content that resonates with diverse audiences across platforms—from print publications to online news sites and podcasts.</w:t>
      </w:r>
    </w:p>
    <w:p>
      <w:pPr>
        <w:pStyle w:val="BodyText"/>
      </w:pPr>
      <w:r>
        <w:t xml:space="preserve">Equally important is my ability to collaborate effectively within editorial teams. I thrive in environments where ideas are shared, feedback is welcomed, and the pursuit of excellence is a collective goal. Whether working on a tight deadline or tackling a long-form investigation, I approach each task with professionalism and creativity. My work has consistently received recognition for its clarity, depth, and relevance to readers.</w:t>
      </w:r>
    </w:p>
    <w:bookmarkEnd w:id="22"/>
    <w:bookmarkStart w:id="23" w:name="why-birmingham"/>
    <w:p>
      <w:pPr>
        <w:pStyle w:val="Heading2"/>
      </w:pPr>
      <w:r>
        <w:t xml:space="preserve">Why Birmingham?</w:t>
      </w:r>
    </w:p>
    <w:p>
      <w:pPr>
        <w:pStyle w:val="FirstParagraph"/>
      </w:pPr>
      <w:r>
        <w:t xml:space="preserve">The United Kingdom Birmingham holds a special place in my heart as a journalist. Its rich tapestry of communities, from the historic city center to the bustling suburbs, offers a wealth of stories waiting to be told. I am particularly drawn to the city’s role as a cultural and economic engine for the West Midlands region. As a journalist in Birmingham, I am eager to explore how local developments impact national trends and how global issues manifest in this vibrant city.</w:t>
      </w:r>
    </w:p>
    <w:p>
      <w:pPr>
        <w:pStyle w:val="BodyText"/>
      </w:pPr>
      <w:r>
        <w:t xml:space="preserve">Moreover, Birmingham’s diverse population provides a unique lens through which to examine contemporary challenges. Whether reporting on the experiences of migrant communities, the rise of green initiatives, or the cultural shifts shaping modern society, I aim to bring a fresh perspective that reflects the realities of life in the United Kingdom. This commitment to representing underrepresented voices aligns with your organization’s mission and values.</w:t>
      </w:r>
    </w:p>
    <w:bookmarkEnd w:id="23"/>
    <w:bookmarkStart w:id="24" w:name="conclusion"/>
    <w:p>
      <w:pPr>
        <w:pStyle w:val="Heading2"/>
      </w:pPr>
      <w:r>
        <w:t xml:space="preserve">Conclusion</w:t>
      </w:r>
    </w:p>
    <w:p>
      <w:pPr>
        <w:pStyle w:val="FirstParagraph"/>
      </w:pPr>
      <w:r>
        <w:t xml:space="preserve">In conclusion, I am excited about the opportunity to contribute my skills, passion, and dedication as a journalist in the United Kingdom Birmingham. I believe my background in investigative reporting, combined with my understanding of local media dynamics, makes me a strong candidate for this role. I am eager to bring my experience and fresh ideas to your team while continuing to grow as a journalist in one of the UK’s most dynamic cities.</w:t>
      </w:r>
    </w:p>
    <w:p>
      <w:pPr>
        <w:pStyle w:val="BodyText"/>
      </w:pPr>
      <w:r>
        <w:t xml:space="preserve">Thank you for considering my application. I would welcome the chance to discuss how my qualifications and vision align with your organization’s goals. Please feel free to contact me at [your phone number] or [your email address] at your earliest convenience. I look forward to the possibility of contributing to your publication’s legacy of excellence in journalism.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2026-07-23T20:53:52Z</dcterms:created>
  <dcterms:modified xsi:type="dcterms:W3CDTF">2026-07-23T20:53:52Z</dcterms:modified>
</cp:coreProperties>
</file>

<file path=docProps/custom.xml><?xml version="1.0" encoding="utf-8"?>
<Properties xmlns="http://schemas.openxmlformats.org/officeDocument/2006/custom-properties" xmlns:vt="http://schemas.openxmlformats.org/officeDocument/2006/docPropsVTypes"/>
</file>