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4" w:name="X0814700d29f86683d5eda007d5311a60143f3eb"/>
    <w:p>
      <w:pPr>
        <w:pStyle w:val="Heading1"/>
      </w:pPr>
      <w:r>
        <w:t xml:space="preserve">COVER LETTER FOR JUDGE POSITION IN COLOMBIA MEDELLÍN</w:t>
      </w:r>
    </w:p>
    <w:p>
      <w:pPr>
        <w:pStyle w:val="FirstParagraph"/>
      </w:pPr>
      <w:r>
        <w:t xml:space="preserve">Dear [Recipient's Name],</w:t>
      </w:r>
    </w:p>
    <w:p>
      <w:pPr>
        <w:pStyle w:val="BodyText"/>
      </w:pPr>
      <w:r>
        <w:t xml:space="preserve">I am writing to express my sincere interest in the Judge position available in Colombia Medellín. As a dedicated legal professional with a profound commitment to justice, fairness, and the rule of law, I am eager to contribute my expertise and passion for public service to this esteemed judicial role. The opportunity to serve as a Judge in Colombia Medellín aligns perfectly with my career aspirations and personal values, as it represents a chance to uphold the principles of equity and integrity within one of Latin America’s most dynamic cities.</w:t>
      </w:r>
    </w:p>
    <w:p>
      <w:pPr>
        <w:pStyle w:val="BodyText"/>
      </w:pPr>
      <w:r>
        <w:t xml:space="preserve">With over [X years] of experience in legal practice, including [specific roles or areas such as "criminal law," "civil litigation," or "public advocacy"], I have developed a deep understanding of the complexities inherent in judicial systems. My background in Colombia Medellín has equipped me with unique insights into the region’s cultural, social, and legal landscape. This experience is not merely professional but deeply personal; I have witnessed firsthand how the judiciary shapes communities, resolves conflicts, and safeguards individual rights. As a Judge in this vibrant city, I am confident that my qualifications and dedication will enable me to make a meaningful impact.</w:t>
      </w:r>
    </w:p>
    <w:bookmarkStart w:id="20" w:name="the-role-of-a-judge-in-colombia-medellín"/>
    <w:p>
      <w:pPr>
        <w:pStyle w:val="Heading2"/>
      </w:pPr>
      <w:r>
        <w:t xml:space="preserve">The Role of a Judge in Colombia Medellín</w:t>
      </w:r>
    </w:p>
    <w:p>
      <w:pPr>
        <w:pStyle w:val="FirstParagraph"/>
      </w:pPr>
      <w:r>
        <w:t xml:space="preserve">Being a Judge is more than an occupation—it is a profound responsibility that demands unwavering integrity, empathy, and intellectual rigor. In Colombia Medellín, where the judiciary plays a critical role in addressing systemic challenges such as inequality, urban development, and security issues, the importance of impartiality and judicial excellence cannot be overstated. The city’s rich history of transformation—from its past as a hub for violence to its present-day status as a center for innovation and culture—underscores the need for leaders who can navigate complexity with wisdom and compassion.</w:t>
      </w:r>
    </w:p>
    <w:p>
      <w:pPr>
        <w:pStyle w:val="BodyText"/>
      </w:pPr>
      <w:r>
        <w:t xml:space="preserve">As a Judge in Colombia Medellín, I would strive to embody the principles outlined in the Colombian Constitution, which emphasizes justice as a cornerstone of societal progress. This role requires not only legal expertise but also an ability to connect with diverse communities, understand their needs, and ensure that justice is both accessible and equitable. My experience in [specific areas such as "community outreach," "legal education," or "policy development"] has prepared me to bridge the gap between the judiciary and the public, fostering trust in legal institutions.</w:t>
      </w:r>
    </w:p>
    <w:bookmarkEnd w:id="20"/>
    <w:bookmarkStart w:id="21" w:name="why-colombia-medellín"/>
    <w:p>
      <w:pPr>
        <w:pStyle w:val="Heading2"/>
      </w:pPr>
      <w:r>
        <w:t xml:space="preserve">Why Colombia Medellín?</w:t>
      </w:r>
    </w:p>
    <w:p>
      <w:pPr>
        <w:pStyle w:val="FirstParagraph"/>
      </w:pPr>
      <w:r>
        <w:t xml:space="preserve">Colombia Medellín is a city of remarkable resilience and innovation. Its journey from a challenging past to a thriving metropolis has been driven by visionary leadership, collaborative governance, and the unwavering spirit of its people. As a Judge in this environment, I am inspired by the opportunity to contribute to its ongoing growth while upholding the values that define Colombian society. Medellín’s legal system is at a pivotal moment, with increasing demands for transparency, efficiency, and responsiveness. My background in [specific field such as "judicial reform," "human rights advocacy," or "legal research"] positions me to address these challenges head-on.</w:t>
      </w:r>
    </w:p>
    <w:p>
      <w:pPr>
        <w:pStyle w:val="BodyText"/>
      </w:pPr>
      <w:r>
        <w:t xml:space="preserve">Moreover, the cultural richness of Medellín—its art scene, technological advancements, and vibrant neighborhoods—creates a unique context for judicial work. A Judge in this city must balance the need for strict legal adherence with an understanding of social dynamics. For instance, addressing issues such as urban development disputes or economic inequality requires not only legal acumen but also a nuanced appreciation of local realities. My ability to engage with diverse stakeholders, from community leaders to business professionals, ensures that I can approach each case with both objectivity and cultural sensitivity.</w:t>
      </w:r>
    </w:p>
    <w:bookmarkEnd w:id="21"/>
    <w:bookmarkStart w:id="22" w:name="my-qualifications-and-vision"/>
    <w:p>
      <w:pPr>
        <w:pStyle w:val="Heading2"/>
      </w:pPr>
      <w:r>
        <w:t xml:space="preserve">My Qualifications and Vision</w:t>
      </w:r>
    </w:p>
    <w:p>
      <w:pPr>
        <w:pStyle w:val="FirstParagraph"/>
      </w:pPr>
      <w:r>
        <w:t xml:space="preserve">I hold a [Degree] in Law from [University Name], where I graduated at the top of my class. My academic focus on constitutional law, international human rights, and judicial ethics has been complemented by hands-on experience in both public and private legal sectors. As a former [previous role, e.g., "assistant prosecutor," "legal counsel," or "judicial intern"], I have honed my ability to analyze complex cases, apply legal frameworks with precision, and deliver decisions that reflect fairness and accountability.</w:t>
      </w:r>
    </w:p>
    <w:p>
      <w:pPr>
        <w:pStyle w:val="BodyText"/>
      </w:pPr>
      <w:r>
        <w:t xml:space="preserve">In addition to my technical skills, I am deeply committed to ethical leadership. The role of a Judge demands a moral compass that prioritizes the public good over personal interests. I have consistently demonstrated this through [specific examples such as "pro bono work," "advocacy for marginalized groups," or "mentorship of young legal professionals"]. These experiences have reinforced my belief that justice is not merely about enforcing laws but about fostering a society where every individual feels heard and protected.</w:t>
      </w:r>
    </w:p>
    <w:p>
      <w:pPr>
        <w:pStyle w:val="BodyText"/>
      </w:pPr>
      <w:r>
        <w:t xml:space="preserve">Looking ahead, I envision a judiciary in Colombia Medellín that is both respected and accessible. To achieve this, I would advocate for initiatives such as [specific ideas like "community legal education programs," "technology-driven case management systems," or "collaborative partnerships with civil society organizations"]. By leveraging innovation and fostering dialogue, I aim to ensure that the courts remain a pillar of trust for all citizens.</w:t>
      </w:r>
    </w:p>
    <w:bookmarkEnd w:id="22"/>
    <w:bookmarkStart w:id="23" w:name="conclusion"/>
    <w:p>
      <w:pPr>
        <w:pStyle w:val="Heading2"/>
      </w:pPr>
      <w:r>
        <w:t xml:space="preserve">Conclusion</w:t>
      </w:r>
    </w:p>
    <w:p>
      <w:pPr>
        <w:pStyle w:val="FirstParagraph"/>
      </w:pPr>
      <w:r>
        <w:t xml:space="preserve">In conclusion, I am confident that my qualifications, values, and vision align seamlessly with the needs of the judicial system in Colombia Medellín. The opportunity to serve as a Judge in this city is not only a professional milestone but also a deeply personal calling. I would be honored to contribute my skills and dedication to upholding justice in a region that exemplifies the transformative power of resilience and collaboration.</w:t>
      </w:r>
    </w:p>
    <w:p>
      <w:pPr>
        <w:pStyle w:val="BodyText"/>
      </w:pPr>
      <w:r>
        <w:t xml:space="preserve">Thank you for considering my application. I would welcome the opportunity to discuss how my background and aspirations align with the mission of the judiciary in Colombia Medellín.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Colombia Medellín</dc:title>
  <dc:creator/>
  <dc:language>en</dc:language>
  <cp:keywords/>
  <dcterms:created xsi:type="dcterms:W3CDTF">2026-07-24T04:42:40Z</dcterms:created>
  <dcterms:modified xsi:type="dcterms:W3CDTF">2026-07-24T04:42:40Z</dcterms:modified>
</cp:coreProperties>
</file>

<file path=docProps/custom.xml><?xml version="1.0" encoding="utf-8"?>
<Properties xmlns="http://schemas.openxmlformats.org/officeDocument/2006/custom-properties" xmlns:vt="http://schemas.openxmlformats.org/officeDocument/2006/docPropsVTypes"/>
</file>