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cover-letter"/>
    <w:p>
      <w:pPr>
        <w:pStyle w:val="Heading1"/>
      </w:pPr>
      <w:r>
        <w:t xml:space="preserve">Cover Letter</w:t>
      </w:r>
    </w:p>
    <w:p>
      <w:pPr>
        <w:pStyle w:val="FirstParagraph"/>
      </w:pPr>
      <w:r>
        <w:t xml:space="preserve">John Doe</w:t>
      </w:r>
      <w:r>
        <w:br/>
      </w:r>
      <w:r>
        <w:t xml:space="preserve">123 Rue de la Justice, Marseille, France</w:t>
      </w:r>
      <w:r>
        <w:br/>
      </w:r>
      <w:r>
        <w:t xml:space="preserve">Email: john.doe@example.com | Phone: +33 456 789 012</w:t>
      </w:r>
    </w:p>
    <w:bookmarkEnd w:id="20"/>
    <w:p>
      <w:pPr>
        <w:pStyle w:val="BodyText"/>
      </w:pPr>
      <w:r>
        <w:t xml:space="preserve">Date: [Insert Date]</w:t>
      </w:r>
    </w:p>
    <w:p>
      <w:pPr>
        <w:pStyle w:val="BodyText"/>
      </w:pPr>
      <w:r>
        <w:t xml:space="preserve">Dear Hiring Committee,</w:t>
      </w:r>
    </w:p>
    <w:p>
      <w:pPr>
        <w:pStyle w:val="BodyText"/>
      </w:pPr>
      <w:r>
        <w:t xml:space="preserve">I am writing to express my sincere interest in the position of Judge in France Marseille. As a dedicated legal professional with over a decade of experience in judicial systems, I am eager to contribute my expertise, integrity, and passion for justice to the vibrant legal community of Marseille. This opportunity aligns perfectly with my career goals and commitment to upholding the rule of law in one of France’s most historically rich and culturally diverse cities.</w:t>
      </w:r>
    </w:p>
    <w:bookmarkStart w:id="21" w:name="professional-background-and-expertise"/>
    <w:p>
      <w:pPr>
        <w:pStyle w:val="Heading2"/>
      </w:pPr>
      <w:r>
        <w:t xml:space="preserve">Professional Background and Expertise</w:t>
      </w:r>
    </w:p>
    <w:p>
      <w:pPr>
        <w:pStyle w:val="FirstParagraph"/>
      </w:pPr>
      <w:r>
        <w:t xml:space="preserve">With a robust academic foundation in law, including a Doctorate in Legal Studies from the University of Paris, I have spent years honing my skills as a legal practitioner. My career has been defined by a steadfast dedication to fairness, impartiality, and the pursuit of equitable outcomes for all individuals. Prior to this application, I served as a Senior Magistrate at the Tribunal de Grande Instance in Lyon, where I presided over complex civil and criminal cases with meticulous attention to detail and an unwavering commitment to justice.</w:t>
      </w:r>
    </w:p>
    <w:p>
      <w:pPr>
        <w:pStyle w:val="BodyText"/>
      </w:pPr>
      <w:r>
        <w:t xml:space="preserve">My work in Lyon provided me with invaluable insights into the intricacies of French jurisprudence, particularly within the context of regional legal challenges. I have consistently demonstrated the ability to navigate nuanced legal frameworks while maintaining a deep respect for the rights and dignity of every individual. This experience has prepared me to address the unique demands of serving as a Judge in France Marseille, where cultural diversity and socio-economic disparities shape the landscape of justice.</w:t>
      </w:r>
    </w:p>
    <w:bookmarkEnd w:id="21"/>
    <w:bookmarkStart w:id="22" w:name="commitment-to-justice-in-marseille"/>
    <w:p>
      <w:pPr>
        <w:pStyle w:val="Heading2"/>
      </w:pPr>
      <w:r>
        <w:t xml:space="preserve">Commitment to Justice in Marseille</w:t>
      </w:r>
    </w:p>
    <w:p>
      <w:pPr>
        <w:pStyle w:val="FirstParagraph"/>
      </w:pPr>
      <w:r>
        <w:t xml:space="preserve">Marseille is not just a city; it is a symbol of resilience, innovation, and cultural fusion. As a Judge in this dynamic environment, I am eager to contribute to its legal legacy by fostering trust between the judiciary and the community. The people of Marseille deserve a justice system that reflects their values—transparency, inclusivity, and accountability. My approach to judging is rooted in these principles, ensuring that every decision is guided by empathy, logical reasoning, and a deep understanding of the human experience.</w:t>
      </w:r>
    </w:p>
    <w:p>
      <w:pPr>
        <w:pStyle w:val="BodyText"/>
      </w:pPr>
      <w:r>
        <w:t xml:space="preserve">One of my proudest achievements was leading a community outreach initiative in Lyon that aimed to educate citizens about their legal rights and the judicial process. This effort not only bridged gaps between the public and the courts but also empowered individuals to seek justice confidently. I am keen to replicate such initiatives in Marseille, where my work will focus on building stronger connections between the judiciary and local communities through education, advocacy, and open dialogue.</w:t>
      </w:r>
    </w:p>
    <w:bookmarkEnd w:id="22"/>
    <w:bookmarkStart w:id="23" w:name="qualities-of-a-judge"/>
    <w:p>
      <w:pPr>
        <w:pStyle w:val="Heading2"/>
      </w:pPr>
      <w:r>
        <w:t xml:space="preserve">Qualities of a Judge</w:t>
      </w:r>
    </w:p>
    <w:p>
      <w:pPr>
        <w:pStyle w:val="FirstParagraph"/>
      </w:pPr>
      <w:r>
        <w:t xml:space="preserve">The role of a Judge is one of profound responsibility, requiring not only legal acumen but also moral fortitude and emotional intelligence. I have always believed that a Judge must balance the letter of the law with the spirit of justice. This balance is essential in Marseille, where cases often involve multifaceted social issues that demand thoughtful consideration.</w:t>
      </w:r>
    </w:p>
    <w:p>
      <w:pPr>
        <w:pStyle w:val="BodyText"/>
      </w:pPr>
      <w:r>
        <w:t xml:space="preserve">My ability to remain composed under pressure, analyze complex situations objectively, and communicate decisions clearly has been instrumental in my career. I am particularly proud of my work on cases involving juvenile justice and family law, where I prioritized rehabilitation over punishment and sought to protect the vulnerable. These experiences have reinforced my belief that the judiciary must be a force for healing as much as it is a guardian of order.</w:t>
      </w:r>
    </w:p>
    <w:bookmarkEnd w:id="23"/>
    <w:bookmarkStart w:id="24" w:name="understanding-of-french-legal-systems"/>
    <w:p>
      <w:pPr>
        <w:pStyle w:val="Heading2"/>
      </w:pPr>
      <w:r>
        <w:t xml:space="preserve">Understanding of French Legal Systems</w:t>
      </w:r>
    </w:p>
    <w:p>
      <w:pPr>
        <w:pStyle w:val="FirstParagraph"/>
      </w:pPr>
      <w:r>
        <w:t xml:space="preserve">France’s legal system is renowned for its structure, traditions, and emphasis on codified law. As a Judge in Marseille, I am prepared to adhere to the principles of the Napoleonic Code while also recognizing the evolving needs of modern society. My familiarity with both civil and criminal law, as well as my experience with administrative procedures, ensures that I can navigate the complexities of French jurisprudence effectively.</w:t>
      </w:r>
    </w:p>
    <w:p>
      <w:pPr>
        <w:pStyle w:val="BodyText"/>
      </w:pPr>
      <w:r>
        <w:t xml:space="preserve">Furthermore, my fluency in French and cultural awareness of Marseille’s unique legal challenges—such as its role as a major port city and hub for immigration—will enable me to address cases with a nuanced perspective. I understand that justice is not one-size-fits-all, and I am committed to tailoring my approach to the specific needs of the Marseille community.</w:t>
      </w:r>
    </w:p>
    <w:bookmarkEnd w:id="24"/>
    <w:bookmarkStart w:id="25" w:name="conclusion"/>
    <w:p>
      <w:pPr>
        <w:pStyle w:val="Heading2"/>
      </w:pPr>
      <w:r>
        <w:t xml:space="preserve">Conclusion</w:t>
      </w:r>
    </w:p>
    <w:p>
      <w:pPr>
        <w:pStyle w:val="FirstParagraph"/>
      </w:pPr>
      <w:r>
        <w:t xml:space="preserve">In conclusion, I am deeply motivated to serve as a Judge in France Marseille. My professional background, personal values, and passion for justice align perfectly with the responsibilities of this role. I am confident that my skills and experiences will allow me to contribute meaningfully to the administration of justice in this remarkable city.</w:t>
      </w:r>
    </w:p>
    <w:p>
      <w:pPr>
        <w:pStyle w:val="BodyText"/>
      </w:pPr>
      <w:r>
        <w:t xml:space="preserve">I would be honored to discuss how my qualifications align with the needs of the judiciary in Marseille. Thank you for considering my application. I look forward to the opportunity to further elaborate on my vision for justice in France’s vibrant southern region.</w:t>
      </w:r>
    </w:p>
    <w:p>
      <w:pPr>
        <w:pStyle w:val="BodyText"/>
      </w:pPr>
      <w:r>
        <w:t xml:space="preserve">Sincerely,</w:t>
      </w:r>
      <w:r>
        <w:br/>
      </w:r>
      <w:r>
        <w:t xml:space="preserve">John Doe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France Marseille</dc:title>
  <dc:creator/>
  <dc:language>en</dc:language>
  <cp:keywords/>
  <dcterms:created xsi:type="dcterms:W3CDTF">2026-07-23T14:40:27Z</dcterms:created>
  <dcterms:modified xsi:type="dcterms:W3CDTF">2026-07-23T14:40:27Z</dcterms:modified>
</cp:coreProperties>
</file>

<file path=docProps/custom.xml><?xml version="1.0" encoding="utf-8"?>
<Properties xmlns="http://schemas.openxmlformats.org/officeDocument/2006/custom-properties" xmlns:vt="http://schemas.openxmlformats.org/officeDocument/2006/docPropsVTypes"/>
</file>