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X0a38d8cda3eac1d568f46d63241406b9b6cb04f"/>
    <w:p>
      <w:pPr>
        <w:pStyle w:val="Heading1"/>
      </w:pPr>
      <w:r>
        <w:t xml:space="preserve">Cover Letter for Judge Position in Italy Rome</w:t>
      </w:r>
    </w:p>
    <w:p>
      <w:pPr>
        <w:pStyle w:val="FirstParagraph"/>
      </w:pPr>
      <w:r>
        <w:rPr>
          <w:bCs/>
          <w:b/>
        </w:rPr>
        <w:t xml:space="preserve">John Doe</w:t>
      </w:r>
      <w:r>
        <w:br/>
      </w:r>
      <w:r>
        <w:t xml:space="preserve">Via Roma, 123</w:t>
      </w:r>
      <w:r>
        <w:br/>
      </w:r>
      <w:r>
        <w:t xml:space="preserve">Rome, Italy 00184</w:t>
      </w:r>
      <w:r>
        <w:br/>
      </w:r>
      <w:r>
        <w:t xml:space="preserve">+39 333 1234567</w:t>
      </w:r>
      <w:r>
        <w:br/>
      </w:r>
      <w:r>
        <w:t xml:space="preserve">john.doe@email.com</w:t>
      </w:r>
    </w:p>
    <w:p>
      <w:pPr>
        <w:pStyle w:val="BodyText"/>
      </w:pPr>
      <w:r>
        <w:t xml:space="preserve">[Date]</w:t>
      </w:r>
    </w:p>
    <w:p>
      <w:pPr>
        <w:pStyle w:val="BodyText"/>
      </w:pPr>
      <w:r>
        <w:t xml:space="preserve">Human Resources Department</w:t>
      </w:r>
      <w:r>
        <w:br/>
      </w:r>
      <w:r>
        <w:t xml:space="preserve">Court of Rome</w:t>
      </w:r>
      <w:r>
        <w:br/>
      </w:r>
      <w:r>
        <w:t xml:space="preserve">Piazza Montecitorio, 135</w:t>
      </w:r>
      <w:r>
        <w:br/>
      </w:r>
      <w:r>
        <w:t xml:space="preserve">Rome, Italy 00184</w:t>
      </w:r>
    </w:p>
    <w:bookmarkStart w:id="25" w:name="X6fa85bd6eda51b3e590c58ed32384ef243cde4b"/>
    <w:p>
      <w:pPr>
        <w:pStyle w:val="Heading2"/>
      </w:pPr>
      <w:r>
        <w:t xml:space="preserve">Dear Members of the Judicial Appointments Committee,</w:t>
      </w:r>
    </w:p>
    <w:p>
      <w:pPr>
        <w:pStyle w:val="FirstParagraph"/>
      </w:pPr>
      <w:r>
        <w:t xml:space="preserve">It is with profound respect for the rule of law and a deep commitment to justice that I submit my application for the position of Judge in Italy Rome. As a legal professional with over [X] years of experience in constitutional law, criminal procedure, and civil litigation, I am eager to contribute my expertise to the esteemed judiciary system that has long upheld the principles of fairness and equity in Rome. This Cover Letter serves as an introduction to my qualifications, vision for justice, and unwavering dedication to the legal traditions that define Italy’s judicial landscape.</w:t>
      </w:r>
    </w:p>
    <w:bookmarkStart w:id="20" w:name="a-legacy-of-legal-excellence"/>
    <w:p>
      <w:pPr>
        <w:pStyle w:val="Heading3"/>
      </w:pPr>
      <w:r>
        <w:t xml:space="preserve">A Legacy of Legal Excellence</w:t>
      </w:r>
    </w:p>
    <w:p>
      <w:pPr>
        <w:pStyle w:val="FirstParagraph"/>
      </w:pPr>
      <w:r>
        <w:t xml:space="preserve">The role of a Judge in Italy is not merely a profession but a sacred trust. The Italian Constitution, particularly Article 102, emphasizes the independence and impartiality of judges, ensuring their ability to interpret the law without external influence. My academic and professional journey has been shaped by this philosophy. I hold a degree in Law from [University Name], where my thesis on "The Evolution of Judicial Independence in Modern Italy" earned recognition for its analysis of the judiciary’s role in safeguarding democratic institutions. This foundational knowledge, combined with my work as a legal advisor to both public and private entities, has prepared me to navigate the complexities of Rome’s legal system with precision and integrity.</w:t>
      </w:r>
    </w:p>
    <w:p>
      <w:pPr>
        <w:pStyle w:val="BodyText"/>
      </w:pPr>
      <w:r>
        <w:t xml:space="preserve">Over the past [X] years, I have served in various capacities that align with the responsibilities of a Judge. As a prosecutor in [City/Region], I prosecuted cases ranging from organized crime to economic fraud, ensuring that justice was delivered swiftly and fairly. My work required an acute understanding of procedural law, ethical rigor, and the ability to balance legal principles with societal needs—a skillset directly transferable to judicial decision-making. Additionally, my role as a visiting professor at [University Name] allowed me to mentor future legal professionals while deepening my own comprehension of Italian jurisprudence.</w:t>
      </w:r>
    </w:p>
    <w:bookmarkEnd w:id="20"/>
    <w:bookmarkStart w:id="21" w:name="X09fed069783e8a7da6fcd4cc099e6a070d549f9"/>
    <w:p>
      <w:pPr>
        <w:pStyle w:val="Heading3"/>
      </w:pPr>
      <w:r>
        <w:t xml:space="preserve">Understanding the Unique Context of Italy Rome</w:t>
      </w:r>
    </w:p>
    <w:p>
      <w:pPr>
        <w:pStyle w:val="FirstParagraph"/>
      </w:pPr>
      <w:r>
        <w:t xml:space="preserve">Rome, as the capital of Italy, is a city where history and modernity converge. The Roman legal tradition, dating back to the Twelve Tables and the Codex Justinianus, has profoundly influenced civil law systems worldwide. Today, Rome’s judiciary faces unique challenges: managing high-profile cases that intersect with political and economic power, addressing human rights issues in a multicultural society, and ensuring access to justice for all citizens. My experience in [specific area of law] has equipped me to tackle these challenges with the nuance required by Rome’s dynamic legal environment.</w:t>
      </w:r>
    </w:p>
    <w:p>
      <w:pPr>
        <w:pStyle w:val="BodyText"/>
      </w:pPr>
      <w:r>
        <w:t xml:space="preserve">I have always been inspired by the legacy of Roman jurists like Ulpian and Papinian, whose principles continue to shape contemporary legal thought. In my career, I have advocated for reforms that align with this heritage while embracing modern innovations such as digital evidence management and procedural transparency. For instance, during my tenure at [Organization Name], I spearheaded a project to streamline case processing in urban courts, reducing delays by 30% and enhancing public trust in judicial outcomes. This initiative reflects my belief that the judiciary must evolve without compromising its core values.</w:t>
      </w:r>
    </w:p>
    <w:bookmarkEnd w:id="21"/>
    <w:bookmarkStart w:id="22" w:name="the-judge-as-a-guardian-of-justice"/>
    <w:p>
      <w:pPr>
        <w:pStyle w:val="Heading3"/>
      </w:pPr>
      <w:r>
        <w:t xml:space="preserve">The Judge as a Guardian of Justice</w:t>
      </w:r>
    </w:p>
    <w:p>
      <w:pPr>
        <w:pStyle w:val="FirstParagraph"/>
      </w:pPr>
      <w:r>
        <w:t xml:space="preserve">At the heart of every Judge’s role is the duty to serve as a guardian of justice. In Italy, this responsibility is amplified by the country’s intricate legal framework, which balances federal and regional jurisdictions. A Judge in Rome must not only interpret statutes but also navigate the interplay between national laws and local customs. My approach to this task is rooted in three pillars: impartiality, empathy, and intellectual curiosity.</w:t>
      </w:r>
    </w:p>
    <w:p>
      <w:pPr>
        <w:pStyle w:val="BodyText"/>
      </w:pPr>
      <w:r>
        <w:t xml:space="preserve">Impartiality is the cornerstone of judicial integrity. I have consistently adhered to ethical guidelines that prioritize fairness over personal bias, ensuring that every decision is grounded in evidence and precedent. Empathy allows me to understand the human impact of legal rulings, whether in a family court or a criminal trial. Lastly, intellectual curiosity drives me to stay abreast of emerging legal trends, such as the implications of artificial intelligence on judicial processes or the evolving interpretation of EU law within Italian courts.</w:t>
      </w:r>
    </w:p>
    <w:bookmarkEnd w:id="22"/>
    <w:bookmarkStart w:id="23" w:name="commitment-to-romes-judicial-community"/>
    <w:p>
      <w:pPr>
        <w:pStyle w:val="Heading3"/>
      </w:pPr>
      <w:r>
        <w:t xml:space="preserve">Commitment to Rome’s Judicial Community</w:t>
      </w:r>
    </w:p>
    <w:p>
      <w:pPr>
        <w:pStyle w:val="FirstParagraph"/>
      </w:pPr>
      <w:r>
        <w:t xml:space="preserve">Rome is not just a city; it is a symbol of legal legacy. The presence of institutions like the Court of Cassation and the Constitutional Court underscores the importance of maintaining high standards in judicial appointments. As a Judge, I would strive to uphold these standards while fostering collaboration among legal professionals. My goal would be to contribute to Rome’s judiciary by promoting transparency, encouraging public engagement with the law, and supporting initiatives that enhance judicial efficiency.</w:t>
      </w:r>
    </w:p>
    <w:p>
      <w:pPr>
        <w:pStyle w:val="BodyText"/>
      </w:pPr>
      <w:r>
        <w:t xml:space="preserve">Moreover, I am deeply committed to addressing systemic inequities within the Italian legal system. In my previous roles, I have worked with NGOs and legal aid organizations to provide pro bono services to marginalized communities. This experience has reinforced my belief that justice must be accessible to all, regardless of socioeconomic status. A Judge in Rome has the unique opportunity to champion this vision by advocating for policies that reduce barriers to legal redress.</w:t>
      </w:r>
    </w:p>
    <w:bookmarkEnd w:id="23"/>
    <w:bookmarkStart w:id="24" w:name="conclusion"/>
    <w:p>
      <w:pPr>
        <w:pStyle w:val="Heading3"/>
      </w:pPr>
      <w:r>
        <w:t xml:space="preserve">Conclusion</w:t>
      </w:r>
    </w:p>
    <w:p>
      <w:pPr>
        <w:pStyle w:val="FirstParagraph"/>
      </w:pPr>
      <w:r>
        <w:t xml:space="preserve">In conclusion, I am confident that my qualifications, passion for justice, and dedication to Italy’s judicial heritage make me an ideal candidate for the position of Judge in Rome. I am eager to contribute my expertise to a system that has shaped the foundations of modern law and continues to inspire legal professionals worldwide. Thank you for considering my application. I would be honored to discuss how my background aligns with the needs of Rome’s judiciary and how I can support its mission of delivering justice with dignity and fairness.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Italy Rome</dc:title>
  <dc:creator/>
  <dc:language>en</dc:language>
  <cp:keywords/>
  <dcterms:created xsi:type="dcterms:W3CDTF">2026-07-21T07:31:00Z</dcterms:created>
  <dcterms:modified xsi:type="dcterms:W3CDTF">2026-07-21T07:31:00Z</dcterms:modified>
</cp:coreProperties>
</file>

<file path=docProps/custom.xml><?xml version="1.0" encoding="utf-8"?>
<Properties xmlns="http://schemas.openxmlformats.org/officeDocument/2006/custom-properties" xmlns:vt="http://schemas.openxmlformats.org/officeDocument/2006/docPropsVTypes"/>
</file>