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e1a5e188f69679a37c7605729ec679286f77dea"/>
    <w:p>
      <w:pPr>
        <w:pStyle w:val="Heading1"/>
      </w:pPr>
      <w:r>
        <w:t xml:space="preserve">Cover Letter for Judge Position in Malaysia Kuala Lumpur</w:t>
      </w:r>
    </w:p>
    <w:p>
      <w:pPr>
        <w:pStyle w:val="FirstParagraph"/>
      </w:pPr>
      <w:r>
        <w:rPr>
          <w:bCs/>
          <w:b/>
        </w:rPr>
        <w:t xml:space="preserve">Dear [Recipient's Name or Title],</w:t>
      </w:r>
    </w:p>
    <w:p>
      <w:pPr>
        <w:pStyle w:val="BodyText"/>
      </w:pPr>
      <w:r>
        <w:t xml:space="preserve">I am writing to express my sincere interest in the Judge position within the judicial system of Malaysia, specifically in Kuala Lumpur. As a dedicated legal professional with a profound commitment to justice, I am eager to contribute my expertise, integrity, and passion for upholding the rule of law in one of the most dynamic and culturally rich cities in Southeast Asia.</w:t>
      </w:r>
    </w:p>
    <w:p>
      <w:pPr>
        <w:pStyle w:val="BodyText"/>
      </w:pPr>
      <w:r>
        <w:t xml:space="preserve">The role of a Judge is not merely an occupation but a profound responsibility that demands unwavering dedication to fairness, impartiality, and the protection of individual rights. In Malaysia Kuala Lumpur, where the legal framework reflects the nation’s diverse heritage and modern aspirations, I believe my background in [specific area of law or experience] aligns seamlessly with the values required to serve as a Judge. This opportunity represents a culmination of my professional journey and a chance to make a meaningful impact on the justice system of this vibrant city.</w:t>
      </w:r>
    </w:p>
    <w:bookmarkStart w:id="20" w:name="why-malaysia-kuala-lumpur"/>
    <w:p>
      <w:pPr>
        <w:pStyle w:val="Heading2"/>
      </w:pPr>
      <w:r>
        <w:t xml:space="preserve">Why Malaysia Kuala Lumpur?</w:t>
      </w:r>
    </w:p>
    <w:p>
      <w:pPr>
        <w:pStyle w:val="FirstParagraph"/>
      </w:pPr>
      <w:r>
        <w:t xml:space="preserve">Kuala Lumpur, as the capital and largest city of Malaysia, stands at the crossroads of tradition and innovation. Its legal landscape is shaped by a unique blend of common law, civil law, and Islamic jurisprudence, creating a complex yet robust framework for justice. The courts in Kuala Lumpur handle a wide array of cases—from corporate disputes to constitutional challenges—requiring judges who can navigate these intricacies with wisdom and empathy.</w:t>
      </w:r>
    </w:p>
    <w:p>
      <w:pPr>
        <w:pStyle w:val="BodyText"/>
      </w:pPr>
      <w:r>
        <w:t xml:space="preserve">Having worked closely with the Malaysian legal system over [X years], I have developed an acute understanding of its nuances, from the structure of the judiciary to the cultural sensitivities that influence judicial decisions. My experience in [specific role, e.g., "litigation," "legal research," or "advisory roles"] has equipped me with the analytical rigor and ethical grounding necessary to excel as a Judge. I am particularly drawn to Kuala Lumpur’s commitment to equitable justice, where the judiciary plays a pivotal role in balancing the rights of individuals with the needs of a rapidly evolving society.</w:t>
      </w:r>
    </w:p>
    <w:bookmarkEnd w:id="20"/>
    <w:bookmarkStart w:id="21" w:name="professional-qualifications-and-values"/>
    <w:p>
      <w:pPr>
        <w:pStyle w:val="Heading2"/>
      </w:pPr>
      <w:r>
        <w:t xml:space="preserve">Professional Qualifications and Values</w:t>
      </w:r>
    </w:p>
    <w:p>
      <w:pPr>
        <w:pStyle w:val="FirstParagraph"/>
      </w:pPr>
      <w:r>
        <w:t xml:space="preserve">Throughout my career, I have been guided by the principles that underpin judicial excellence: integrity, fairness, and an unshakable commitment to justice. As a [current position or title], I have consistently prioritized these values in every legal matter I have handled. For instance, in [specific case or project], I demonstrated my ability to interpret complex legal statutes while ensuring that the rights of all parties were respected. This experience has reinforced my belief that a Judge must not only be a master of the law but also a guardian of human dignity.</w:t>
      </w:r>
    </w:p>
    <w:p>
      <w:pPr>
        <w:pStyle w:val="BodyText"/>
      </w:pPr>
      <w:r>
        <w:t xml:space="preserve">Malaysia’s legal system is rooted in the Constitution, which enshrines fundamental liberties and safeguards against arbitrary power. As a future Judge in Kuala Lumpur, I am prepared to uphold these constitutional principles with both diligence and compassion. My background includes [mention specific qualifications, e.g., "advanced studies in constitutional law," "certifications in dispute resolution," or "public service initiatives"], all of which have deepened my understanding of the judiciary’s role in fostering a just society.</w:t>
      </w:r>
    </w:p>
    <w:bookmarkEnd w:id="21"/>
    <w:bookmarkStart w:id="22" w:name="understanding-of-local-context"/>
    <w:p>
      <w:pPr>
        <w:pStyle w:val="Heading2"/>
      </w:pPr>
      <w:r>
        <w:t xml:space="preserve">Understanding of Local Context</w:t>
      </w:r>
    </w:p>
    <w:p>
      <w:pPr>
        <w:pStyle w:val="FirstParagraph"/>
      </w:pPr>
      <w:r>
        <w:t xml:space="preserve">Kuala Lumpur is a melting pot of cultures, religions, and traditions. As a Judge, I recognize the importance of being attuned to these diverse perspectives while maintaining an impartial stance. My work in [specific area related to KL’s community or legal challenges] has taught me how to navigate cultural sensitivities and ensure that justice is administered equitably for all citizens, regardless of their background.</w:t>
      </w:r>
    </w:p>
    <w:p>
      <w:pPr>
        <w:pStyle w:val="BodyText"/>
      </w:pPr>
      <w:r>
        <w:t xml:space="preserve">Moreover, the legal challenges facing Kuala Lumpur today—such as urban development disputes, corporate governance issues, and the protection of civil liberties—demand a Judge who can balance legal technicality with a human-centered approach. I am confident that my ability to synthesize complex information and make reasoned decisions will enable me to address these challenges effectively.</w:t>
      </w:r>
    </w:p>
    <w:bookmarkEnd w:id="22"/>
    <w:bookmarkStart w:id="23" w:name="why-i-am-the-right-candidate"/>
    <w:p>
      <w:pPr>
        <w:pStyle w:val="Heading2"/>
      </w:pPr>
      <w:r>
        <w:t xml:space="preserve">Why I Am the Right Candidate</w:t>
      </w:r>
    </w:p>
    <w:p>
      <w:pPr>
        <w:pStyle w:val="FirstParagraph"/>
      </w:pPr>
      <w:r>
        <w:t xml:space="preserve">I bring a unique combination of academic excellence, professional experience, and personal integrity to this opportunity. My academic journey includes [mention degrees or certifications], which have provided a solid foundation in legal theory and practice. Professionally, I have [describe relevant roles, e.g., "represented clients in both civil and criminal matters," "led teams in high-stakes litigation," or "collaborated with local institutions to improve access to justice"]. These experiences have honed my ability to think critically, communicate clearly, and act with moral clarity.</w:t>
      </w:r>
    </w:p>
    <w:p>
      <w:pPr>
        <w:pStyle w:val="BodyText"/>
      </w:pPr>
      <w:r>
        <w:t xml:space="preserve">What sets me apart is my dedication to the ethical dimensions of the law. I believe that a Judge must not only apply the law but also inspire confidence in its fairness. My approach is grounded in empathy, transparency, and a relentless pursuit of truth. I am particularly inspired by [mention a local legal figure or landmark case in Malaysia], whose legacy underscores the importance of judicial independence and public trust.</w:t>
      </w:r>
    </w:p>
    <w:bookmarkEnd w:id="23"/>
    <w:bookmarkStart w:id="24" w:name="a-commitment-to-the-future"/>
    <w:p>
      <w:pPr>
        <w:pStyle w:val="Heading2"/>
      </w:pPr>
      <w:r>
        <w:t xml:space="preserve">A Commitment to the Future</w:t>
      </w:r>
    </w:p>
    <w:p>
      <w:pPr>
        <w:pStyle w:val="FirstParagraph"/>
      </w:pPr>
      <w:r>
        <w:t xml:space="preserve">As Malaysia continues to grow as a global hub for trade, innovation, and cultural exchange, the judiciary in Kuala Lumpur will play a critical role in shaping its future. I am eager to contribute my skills and vision to ensure that justice remains accessible, equitable, and reflective of the nation’s evolving needs. My goal is not only to serve as a Judge but also as a steward of the law who empowers citizens and strengthens the rule of law.</w:t>
      </w:r>
    </w:p>
    <w:p>
      <w:pPr>
        <w:pStyle w:val="BodyText"/>
      </w:pPr>
      <w:r>
        <w:t xml:space="preserve">In closing, I am deeply honored by the opportunity to apply for this position. I am confident that my qualifications, values, and passion for justice align with the requirements of a Judge in Malaysia Kuala Lumpur. I would be grateful for the chance to discuss how my background and aspirations can contribute to the continued excellence of your judiciary.</w:t>
      </w:r>
    </w:p>
    <w:p>
      <w:pPr>
        <w:pStyle w:val="BodyText"/>
      </w:pPr>
      <w:r>
        <w:t xml:space="preserve">Thank you for considering my application. I look forward to the possibility of contributing to the legacy of justice in Malaysia’s capital.</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Malaysia Kuala Lumpur</dc:title>
  <dc:creator/>
  <dc:language>en</dc:language>
  <cp:keywords/>
  <dcterms:created xsi:type="dcterms:W3CDTF">2026-07-23T20:54:19Z</dcterms:created>
  <dcterms:modified xsi:type="dcterms:W3CDTF">2026-07-23T20:54:19Z</dcterms:modified>
</cp:coreProperties>
</file>

<file path=docProps/custom.xml><?xml version="1.0" encoding="utf-8"?>
<Properties xmlns="http://schemas.openxmlformats.org/officeDocument/2006/custom-properties" xmlns:vt="http://schemas.openxmlformats.org/officeDocument/2006/docPropsVTypes"/>
</file>