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5" w:name="Xf24aff89d8a07675a874309ab10f17f3673574c"/>
    <w:p>
      <w:pPr>
        <w:pStyle w:val="Heading1"/>
      </w:pPr>
      <w:r>
        <w:t xml:space="preserve">Cover Letter for Judge Position in Pakistan Karachi</w:t>
      </w:r>
    </w:p>
    <w:p>
      <w:pPr>
        <w:pStyle w:val="FirstParagraph"/>
      </w:pPr>
      <w:r>
        <w:t xml:space="preserve">Dear [Recipient's Name or Judicial Appointments Committee],</w:t>
      </w:r>
    </w:p>
    <w:p>
      <w:pPr>
        <w:pStyle w:val="BodyText"/>
      </w:pPr>
      <w:r>
        <w:t xml:space="preserve">I am writing to express my sincere interest in the esteemed position of Judge in the judicial system of Pakistan, with a specific focus on Karachi. As a dedicated legal professional with over [X years] of experience in advocating for justice, I am eager to contribute my expertise, integrity, and commitment to upholding the rule of law within this dynamic and culturally rich region. Karachi, as one of Pakistan’s most significant urban centers, presents unique legal challenges that require a judge who is not only deeply versed in national jurisprudence but also attuned to the socio-economic complexities of this vibrant metropolis. This letter outlines my qualifications and passion for serving as a Judge in Pakistan Karachi.</w:t>
      </w:r>
    </w:p>
    <w:bookmarkStart w:id="20" w:name="X6e7974683441f98e3711699a0404890cdefcb3e"/>
    <w:p>
      <w:pPr>
        <w:pStyle w:val="Heading2"/>
      </w:pPr>
      <w:r>
        <w:t xml:space="preserve">Commitment to Justice and Legal Excellence</w:t>
      </w:r>
    </w:p>
    <w:p>
      <w:pPr>
        <w:pStyle w:val="FirstParagraph"/>
      </w:pPr>
      <w:r>
        <w:t xml:space="preserve">Throughout my career, I have strived to embody the principles of fairness, impartiality, and ethical rigor that define the judiciary. As a practicing lawyer in Pakistan for [X years], I have represented clients in diverse legal matters spanning civil litigation, criminal law, and constitutional disputes. My work has often intersected with cases involving the unique challenges of Karachi’s legal landscape—ranging from land disputes exacerbated by rapid urbanization to ensuring equitable justice for marginalized communities. These experiences have honed my ability to navigate complex legal frameworks while maintaining an unwavering commitment to the rights of all individuals.</w:t>
      </w:r>
    </w:p>
    <w:p>
      <w:pPr>
        <w:pStyle w:val="BodyText"/>
      </w:pPr>
      <w:r>
        <w:t xml:space="preserve">A key aspect of my professional journey has been my deep study of Pakistan’s legal system, particularly the Constitution of 1973 and the interplay between civil law and Islamic jurisprudence. Karachi, as a cosmopolitan city with a diverse population, demands judges who can balance these legal traditions while ensuring justice for all. My academic background in [Law Degree] from [University Name] and subsequent specialization in [specific areas of law, e.g., constitutional law or administrative law] have equipped me with the theoretical and practical knowledge necessary to serve as a Judge in this context.</w:t>
      </w:r>
    </w:p>
    <w:bookmarkEnd w:id="20"/>
    <w:bookmarkStart w:id="21" w:name="X788cd0c903865419f163e04b037ef930d563104"/>
    <w:p>
      <w:pPr>
        <w:pStyle w:val="Heading2"/>
      </w:pPr>
      <w:r>
        <w:t xml:space="preserve">Understanding the Unique Challenges of Karachi</w:t>
      </w:r>
    </w:p>
    <w:p>
      <w:pPr>
        <w:pStyle w:val="FirstParagraph"/>
      </w:pPr>
      <w:r>
        <w:t xml:space="preserve">Karachi is not only Pakistan’s financial hub but also a city grappling with multifaceted legal issues. From addressing disputes over property rights in densely populated neighborhoods to ensuring accountability in public institutions, the role of a Judge here requires both technical expertise and cultural sensitivity. I have closely followed the evolution of Karachi’s judicial system, including efforts to modernize court procedures and enhance access to justice for its residents. My ability to analyze cases with nuance, while remaining grounded in legal principles, makes me well-suited for this responsibility.</w:t>
      </w:r>
    </w:p>
    <w:p>
      <w:pPr>
        <w:pStyle w:val="BodyText"/>
      </w:pPr>
      <w:r>
        <w:t xml:space="preserve">Moreover, the city’s unique socio-economic diversity necessitates a judge who can empathize with the needs of different communities. Whether it is addressing cases involving migrant workers, resolving conflicts within commercial enterprises, or adjudicating matters related to local governance, I have consistently approached legal challenges with a holistic perspective. My work in [specific cases or projects] has demonstrated my capacity to balance legal rigor with a deep understanding of human rights and social equity.</w:t>
      </w:r>
    </w:p>
    <w:bookmarkEnd w:id="21"/>
    <w:bookmarkStart w:id="22" w:name="integrity-and-ethical-leadership"/>
    <w:p>
      <w:pPr>
        <w:pStyle w:val="Heading2"/>
      </w:pPr>
      <w:r>
        <w:t xml:space="preserve">Integrity and Ethical Leadership</w:t>
      </w:r>
    </w:p>
    <w:p>
      <w:pPr>
        <w:pStyle w:val="FirstParagraph"/>
      </w:pPr>
      <w:r>
        <w:t xml:space="preserve">The role of a Judge is not merely about interpreting the law but also about embodying the values that inspire public trust in the judiciary. I have always adhered to the highest standards of professional conduct, ensuring that my actions reflect integrity, transparency, and respect for all parties involved in legal proceedings. In Karachi, where public confidence in institutions can sometimes be tested, a Judge must serve as a beacon of impartiality and fairness. My career has been guided by these principles, and I am committed to upholding them as a Judge.</w:t>
      </w:r>
    </w:p>
    <w:p>
      <w:pPr>
        <w:pStyle w:val="BodyText"/>
      </w:pPr>
      <w:r>
        <w:t xml:space="preserve">Furthermore, I have actively participated in initiatives aimed at promoting legal awareness and access to justice in Karachi. Through workshops on human rights, community outreach programs, and collaborations with local NGOs, I have sought to bridge the gap between the judiciary and the public. This experience has reinforced my belief that a Judge must not only dispense justice but also foster a culture of accountability and understanding within society.</w:t>
      </w:r>
    </w:p>
    <w:bookmarkEnd w:id="22"/>
    <w:bookmarkStart w:id="23" w:name="Xef6e3c8ea4a553dd1249ef484ac8248331a2414"/>
    <w:p>
      <w:pPr>
        <w:pStyle w:val="Heading2"/>
      </w:pPr>
      <w:r>
        <w:t xml:space="preserve">Contributing to Judicial Reform in Pakistan Karachi</w:t>
      </w:r>
    </w:p>
    <w:p>
      <w:pPr>
        <w:pStyle w:val="FirstParagraph"/>
      </w:pPr>
      <w:r>
        <w:t xml:space="preserve">Karachi’s legal system, like many others in Pakistan, faces challenges such as case backlogs, resource constraints, and the need for modernization. As a Judge, I would advocate for innovative solutions to streamline judicial processes while ensuring that the rights of litigants are protected. My familiarity with digital tools and administrative efficiencies could contribute to enhancing the effectiveness of courts in Karachi. Additionally, I am committed to mentoring younger legal professionals and fostering a culture of excellence within the judiciary.</w:t>
      </w:r>
    </w:p>
    <w:p>
      <w:pPr>
        <w:pStyle w:val="BodyText"/>
      </w:pPr>
      <w:r>
        <w:t xml:space="preserve">The appointment of a Judge in Pakistan Karachi is not just about filling a position but about selecting an individual who can inspire confidence in the judicial process. My background, values, and dedication to justice align seamlessly with this goal. I am eager to bring my experience, passion, and vision to the service of the people of Karachi and contribute to the continued development of Pakistan’s legal framework.</w:t>
      </w:r>
    </w:p>
    <w:bookmarkEnd w:id="23"/>
    <w:bookmarkStart w:id="24" w:name="conclusion"/>
    <w:p>
      <w:pPr>
        <w:pStyle w:val="Heading2"/>
      </w:pPr>
      <w:r>
        <w:t xml:space="preserve">Conclusion</w:t>
      </w:r>
    </w:p>
    <w:p>
      <w:pPr>
        <w:pStyle w:val="FirstParagraph"/>
      </w:pPr>
      <w:r>
        <w:t xml:space="preserve">In conclusion, I am deeply honored by the opportunity to apply for this prestigious position. My career has been defined by a steadfast commitment to justice, and I am confident that my qualifications and experiences make me a strong candidate for the role of Judge in Pakistan Karachi. I would be grateful for the chance to discuss how my skills and values align with the needs of your court system.</w:t>
      </w:r>
    </w:p>
    <w:p>
      <w:pPr>
        <w:pStyle w:val="BodyText"/>
      </w:pPr>
      <w:r>
        <w:t xml:space="preserve">Thank you for considering my application. I look forward to the possibility of contributing to the continued growth and integrity of Pakistan’s judiciary, particularly in Karachi, where law and society intersect in profound ways.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[Optional: LinkedIn Profile or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Pakistan Karachi</dc:title>
  <dc:creator/>
  <dc:language>en</dc:language>
  <cp:keywords/>
  <dcterms:created xsi:type="dcterms:W3CDTF">2026-07-23T11:37:42Z</dcterms:created>
  <dcterms:modified xsi:type="dcterms:W3CDTF">2026-07-23T11:37:42Z</dcterms:modified>
</cp:coreProperties>
</file>

<file path=docProps/custom.xml><?xml version="1.0" encoding="utf-8"?>
<Properties xmlns="http://schemas.openxmlformats.org/officeDocument/2006/custom-properties" xmlns:vt="http://schemas.openxmlformats.org/officeDocument/2006/docPropsVTypes"/>
</file>