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X1b41ed958716a010b70eb1495fb16d7476f9f0c"/>
    <w:p>
      <w:pPr>
        <w:pStyle w:val="Heading1"/>
      </w:pPr>
      <w:r>
        <w:t xml:space="preserve">Cover Letter for Judge Position in Spain Barcelona</w:t>
      </w:r>
    </w:p>
    <w:p>
      <w:pPr>
        <w:pStyle w:val="FirstParagraph"/>
      </w:pPr>
      <w:r>
        <w:rPr>
          <w:bCs/>
          <w:b/>
        </w:rPr>
        <w:t xml:space="preserve">John Doe</w:t>
      </w:r>
      <w:r>
        <w:br/>
      </w:r>
      <w:r>
        <w:t xml:space="preserve">Barcelona, Spain</w:t>
      </w:r>
      <w:r>
        <w:br/>
      </w:r>
      <w:r>
        <w:t xml:space="preserve">Email: john.doe@example.com</w:t>
      </w:r>
      <w:r>
        <w:br/>
      </w:r>
      <w:r>
        <w:t xml:space="preserve">Phone: +34 600 123 456</w:t>
      </w:r>
    </w:p>
    <w:p>
      <w:pPr>
        <w:pStyle w:val="BodyText"/>
      </w:pPr>
      <w:r>
        <w:t xml:space="preserve">Date: April 5, 2024</w:t>
      </w:r>
    </w:p>
    <w:p>
      <w:pPr>
        <w:pStyle w:val="BodyText"/>
      </w:pPr>
      <w:r>
        <w:rPr>
          <w:bCs/>
          <w:b/>
        </w:rPr>
        <w:t xml:space="preserve">The Judicial Appointments Commission</w:t>
      </w:r>
      <w:r>
        <w:br/>
      </w:r>
      <w:r>
        <w:t xml:space="preserve">Palau de Justícia</w:t>
      </w:r>
      <w:r>
        <w:br/>
      </w:r>
      <w:r>
        <w:t xml:space="preserve">Plaça dels Països Catalans, 1</w:t>
      </w:r>
      <w:r>
        <w:br/>
      </w:r>
      <w:r>
        <w:t xml:space="preserve">08010 Barcelona, Spain</w:t>
      </w:r>
    </w:p>
    <w:p>
      <w:pPr>
        <w:pStyle w:val="BodyText"/>
      </w:pPr>
      <w:r>
        <w:t xml:space="preserve">Dear Members of the Judicial Appointments Commission,</w:t>
      </w:r>
    </w:p>
    <w:p>
      <w:pPr>
        <w:pStyle w:val="BodyText"/>
      </w:pPr>
      <w:r>
        <w:t xml:space="preserve">I am writing to express my strong interest in the Judge position within the judiciary system of Spain, specifically in Barcelona. As a legal professional deeply committed to upholding justice and fairness, I believe my extensive experience, specialized knowledge, and dedication to the principles of law make me an ideal candidate for this role. The opportunity to serve as a Judge in Spain Barcelona is not only a professional aspiration but also a personal honor, as I have long admired the region’s rich legal heritage and its pivotal role in shaping modern jurisprudence.</w:t>
      </w:r>
    </w:p>
    <w:p>
      <w:pPr>
        <w:pStyle w:val="BodyText"/>
      </w:pPr>
      <w:r>
        <w:t xml:space="preserve">With over 15 years of experience in the legal field, including roles as an attorney, legal advisor, and presiding officer in civil and criminal cases, I have developed a robust understanding of judicial processes that align with the demands of a Judge position. My career has been guided by the core tenets of equity, impartiality, and the rule of law—principles that are deeply rooted in Spain’s legal framework and particularly resonant in the vibrant legal community of Barcelona. I am confident that my background equips me to contribute meaningfully to the administration of justice in this dynamic region.</w:t>
      </w:r>
    </w:p>
    <w:bookmarkStart w:id="20" w:name="Xc917abcc18b82ac99832939eb10a61723720ca2"/>
    <w:p>
      <w:pPr>
        <w:pStyle w:val="Heading2"/>
      </w:pPr>
      <w:r>
        <w:t xml:space="preserve">Understanding the Role of a Judge in Spain Barcelona</w:t>
      </w:r>
    </w:p>
    <w:p>
      <w:pPr>
        <w:pStyle w:val="FirstParagraph"/>
      </w:pPr>
      <w:r>
        <w:t xml:space="preserve">The role of a Judge in Spain is multifaceted, requiring not only legal expertise but also the ability to navigate complex societal challenges while maintaining public trust. In Barcelona, a city known for its cultural diversity and historical significance, Judges play a critical part in resolving disputes that reflect the region’s unique social and economic landscape. My experience working with diverse communities across Spain has prepared me to approach each case with sensitivity, objectivity, and a commitment to fairness.</w:t>
      </w:r>
    </w:p>
    <w:p>
      <w:pPr>
        <w:pStyle w:val="BodyText"/>
      </w:pPr>
      <w:r>
        <w:t xml:space="preserve">Spain’s judicial system is structured around specialized courts such as juzgados (district courts) and tribunales (higher courts), which handle matters ranging from civil disputes to criminal proceedings. As a Judge in Barcelona, I would be expected to adjudicate cases with precision, ensuring that every decision adheres strictly to the Spanish Constitution and applicable laws. My background in analyzing legal precedents, interpreting statutes, and managing courtroom procedures has honed my ability to deliver well-reasoned judgments that uphold the integrity of the legal system.</w:t>
      </w:r>
    </w:p>
    <w:bookmarkEnd w:id="20"/>
    <w:bookmarkStart w:id="21" w:name="relevant-experience-and-expertise"/>
    <w:p>
      <w:pPr>
        <w:pStyle w:val="Heading2"/>
      </w:pPr>
      <w:r>
        <w:t xml:space="preserve">Relevant Experience and Expertise</w:t>
      </w:r>
    </w:p>
    <w:p>
      <w:pPr>
        <w:pStyle w:val="FirstParagraph"/>
      </w:pPr>
      <w:r>
        <w:t xml:space="preserve">Throughout my career, I have consistently demonstrated a commitment to excellence in legal practice. As a Senior Attorney at [Previous Law Firm/Institution], I represented clients in high-stakes civil litigation, including contract disputes, property rights cases, and family law matters. This experience not only sharpened my analytical skills but also reinforced the importance of empathy and ethical decision-making in the courtroom. Additionally, my tenure as a presiding officer in [Previous Role] allowed me to develop a keen understanding of procedural fairness and the need for transparency in judicial proceedings.</w:t>
      </w:r>
    </w:p>
    <w:p>
      <w:pPr>
        <w:pStyle w:val="BodyText"/>
      </w:pPr>
      <w:r>
        <w:t xml:space="preserve">One of my most notable achievements was overseeing a complex criminal case involving cross-border legal challenges. This experience required navigating international law, coordinating with local authorities, and ensuring that the rights of all parties were protected. The successful resolution of this case underscored my ability to balance legal rigor with human-centered decision-making—a skill I believe is essential for a Judge in Spain Barcelona.</w:t>
      </w:r>
    </w:p>
    <w:bookmarkEnd w:id="21"/>
    <w:bookmarkStart w:id="22" w:name="why-spain-barcelona"/>
    <w:p>
      <w:pPr>
        <w:pStyle w:val="Heading2"/>
      </w:pPr>
      <w:r>
        <w:t xml:space="preserve">Why Spain Barcelona?</w:t>
      </w:r>
    </w:p>
    <w:p>
      <w:pPr>
        <w:pStyle w:val="FirstParagraph"/>
      </w:pPr>
      <w:r>
        <w:t xml:space="preserve">The opportunity to serve as a Judge in Spain Barcelona is particularly meaningful to me. As one of the most culturally and economically significant cities in the country, Barcelona offers a unique blend of tradition and innovation that aligns with my professional goals. The city’s judiciary has long been recognized for its efficiency and adherence to international standards, making it an ideal environment to contribute to a legacy of justice.</w:t>
      </w:r>
    </w:p>
    <w:p>
      <w:pPr>
        <w:pStyle w:val="BodyText"/>
      </w:pPr>
      <w:r>
        <w:t xml:space="preserve">Moreover, Spain’s legal system has undergone significant reforms in recent years, including advancements in digital court procedures and greater emphasis on judicial transparency. I am eager to bring my expertise in these areas to Barcelona’s judiciary, where I can help modernize processes while maintaining the highest standards of professionalism. My fluency in Spanish and Catalan further positions me to engage effectively with the local community and ensure that justice is accessible to all residents.</w:t>
      </w:r>
    </w:p>
    <w:bookmarkEnd w:id="22"/>
    <w:bookmarkStart w:id="23" w:name="personal-qualities-and-commitment"/>
    <w:p>
      <w:pPr>
        <w:pStyle w:val="Heading2"/>
      </w:pPr>
      <w:r>
        <w:t xml:space="preserve">Personal Qualities and Commitment</w:t>
      </w:r>
    </w:p>
    <w:p>
      <w:pPr>
        <w:pStyle w:val="FirstParagraph"/>
      </w:pPr>
      <w:r>
        <w:t xml:space="preserve">A Judge must embody not only legal acumen but also integrity, patience, and a deep sense of responsibility. I have always approached my work with a principled mindset, striving to uphold the values of fairness and accountability. In my personal life, I am actively involved in community initiatives that promote legal education and access to justice for underrepresented groups—a passion that aligns closely with the mission of the judiciary in Spain Barcelona.</w:t>
      </w:r>
    </w:p>
    <w:p>
      <w:pPr>
        <w:pStyle w:val="BodyText"/>
      </w:pPr>
      <w:r>
        <w:t xml:space="preserve">Furthermore, my ability to remain calm under pressure and communicate complex legal concepts clearly has been instrumental in resolving disputes efficiently. Whether through mediation, arbitration, or courtroom adjudication, I prioritize the well-being of all parties involved while adhering to the rule of law. These qualities will enable me to serve as a trusted and respected figure within Barcelona’s legal community.</w:t>
      </w:r>
    </w:p>
    <w:bookmarkEnd w:id="23"/>
    <w:bookmarkStart w:id="24" w:name="conclusion"/>
    <w:p>
      <w:pPr>
        <w:pStyle w:val="Heading2"/>
      </w:pPr>
      <w:r>
        <w:t xml:space="preserve">Conclusion</w:t>
      </w:r>
    </w:p>
    <w:p>
      <w:pPr>
        <w:pStyle w:val="FirstParagraph"/>
      </w:pPr>
      <w:r>
        <w:t xml:space="preserve">In conclusion, I am enthusiastic about the possibility of contributing my skills, experience, and dedication to the judiciary in Spain Barcelona. The Judge position represents a significant step in my career, and I am confident that my background makes me well-suited to fulfill its responsibilities. I would be honored to bring my expertise to this esteemed institution and help strengthen the justice system that is so vital to the people of Barcelona.</w:t>
      </w:r>
    </w:p>
    <w:p>
      <w:pPr>
        <w:pStyle w:val="BodyText"/>
      </w:pPr>
      <w:r>
        <w:t xml:space="preserve">Thank you for considering my application. I look forward to the opportunity to discuss how I can contribute to the continued success of Spain’s judiciary in Barcelona.</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Spain Barcelona</dc:title>
  <dc:creator/>
  <dc:language>en</dc:language>
  <cp:keywords/>
  <dcterms:created xsi:type="dcterms:W3CDTF">2026-07-21T10:35:17Z</dcterms:created>
  <dcterms:modified xsi:type="dcterms:W3CDTF">2026-07-21T10:35:17Z</dcterms:modified>
</cp:coreProperties>
</file>

<file path=docProps/custom.xml><?xml version="1.0" encoding="utf-8"?>
<Properties xmlns="http://schemas.openxmlformats.org/officeDocument/2006/custom-properties" xmlns:vt="http://schemas.openxmlformats.org/officeDocument/2006/docPropsVTypes"/>
</file>