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4" w:name="cover-letter"/>
    <w:p>
      <w:pPr>
        <w:pStyle w:val="Heading1"/>
      </w:pPr>
      <w:r>
        <w:t xml:space="preserve">Cover Letter</w:t>
      </w:r>
    </w:p>
    <w:p>
      <w:pPr>
        <w:pStyle w:val="FirstParagraph"/>
      </w:pPr>
      <w:r>
        <w:t xml:space="preserve">Dear [Hiring Committee/Name of the Court],</w:t>
      </w:r>
    </w:p>
    <w:p>
      <w:pPr>
        <w:pStyle w:val="BodyText"/>
      </w:pPr>
      <w:r>
        <w:t xml:space="preserve">I am writing to express my sincere interest in the Judge position within the United States Miami legal system. As a dedicated legal professional with over [X years] of experience in judicial and legal affairs, I am eager to contribute my expertise, integrity, and commitment to justice in this dynamic and culturally rich environment. Miami, a vibrant hub of diversity and innovation within the United States, presents unique challenges and opportunities for the judiciary. My background aligns closely with the values required to serve as a judge in this region—where fairness, impartiality, and community engagement are paramount.</w:t>
      </w:r>
    </w:p>
    <w:bookmarkStart w:id="20" w:name="legal-background-and-judicial-philosophy"/>
    <w:p>
      <w:pPr>
        <w:pStyle w:val="Heading2"/>
      </w:pPr>
      <w:r>
        <w:t xml:space="preserve">Legal Background and Judicial Philosophy</w:t>
      </w:r>
    </w:p>
    <w:p>
      <w:pPr>
        <w:pStyle w:val="FirstParagraph"/>
      </w:pPr>
      <w:r>
        <w:t xml:space="preserve">Throughout my career, I have cultivated a deep understanding of the law, rooted in both theoretical knowledge and practical application. As a licensed attorney in the United States for [X years], I have represented clients across various legal domains, including civil litigation, criminal defense, and administrative law. My work has often intersected with cases that require nuanced decision-making, balancing statutory obligations with the broader interests of justice. These experiences have sharpened my ability to analyze complex issues while upholding the principles of equity and due process.</w:t>
      </w:r>
    </w:p>
    <w:p>
      <w:pPr>
        <w:pStyle w:val="BodyText"/>
      </w:pPr>
      <w:r>
        <w:t xml:space="preserve">My judicial philosophy is grounded in the belief that the role of a judge extends beyond interpreting laws—it is about fostering trust in the legal system. In Miami, where communities are as diverse as they are interconnected, this responsibility is both profound and essential. I have consistently emphasized fairness, transparency, and respect for individual rights in every case I have handled. For instance, during my tenure as [Previous Role/Position], I oversaw [specific case or project] that required navigating cultural sensitivities and legal intricacies to ensure equitable outcomes. This experience reinforced my conviction that a judge must serve as a neutral arbiter while remaining deeply attuned to the human impact of their decisions.</w:t>
      </w:r>
    </w:p>
    <w:p>
      <w:pPr>
        <w:pStyle w:val="BodyText"/>
      </w:pPr>
      <w:r>
        <w:t xml:space="preserve">Furthermore, my work in the United States Miami area has exposed me to the unique legal landscape of this region. The intersection of federal and state laws, coupled with Miami’s status as a global gateway for trade and immigration, demands a judge who is both adaptable and principled. I have actively participated in [local legal initiatives, community workshops, or pro bono work], which has deepened my understanding of the challenges faced by residents here. This local perspective equips me to approach judicial duties with empathy and a commitment to the public good.</w:t>
      </w:r>
    </w:p>
    <w:bookmarkEnd w:id="20"/>
    <w:bookmarkStart w:id="21" w:name="commitment-to-united-states-miami"/>
    <w:p>
      <w:pPr>
        <w:pStyle w:val="Heading2"/>
      </w:pPr>
      <w:r>
        <w:t xml:space="preserve">Commitment to United States Miami</w:t>
      </w:r>
    </w:p>
    <w:p>
      <w:pPr>
        <w:pStyle w:val="FirstParagraph"/>
      </w:pPr>
      <w:r>
        <w:t xml:space="preserve">Miami’s legal community is a cornerstone of its identity, and I am deeply motivated to contribute to its continued strength. As a judge in the United States Miami, I would prioritize fostering collaboration between courts, legal professionals, and community organizations. My goal would be to ensure that the judiciary remains accessible, responsive, and reflective of the diverse voices that shape this region. For example, I have championed initiatives to improve legal literacy among underrepresented groups in Miami, recognizing that an informed public is vital to a functioning democracy.</w:t>
      </w:r>
    </w:p>
    <w:p>
      <w:pPr>
        <w:pStyle w:val="BodyText"/>
      </w:pPr>
      <w:r>
        <w:t xml:space="preserve">Additionally, I am committed to upholding the ethical standards expected of a judge. The United States Miami has a rich tradition of judicial excellence, and I aim to uphold these traditions while embracing innovation. This includes leveraging technology to enhance court efficiency and ensuring that proceedings are conducted with the highest level of integrity. My approach would also involve advocating for policies that address systemic inequities, such as disparities in access to justice or sentencing practices, which remain critical issues in our society.</w:t>
      </w:r>
    </w:p>
    <w:bookmarkEnd w:id="21"/>
    <w:bookmarkStart w:id="22" w:name="why-miami"/>
    <w:p>
      <w:pPr>
        <w:pStyle w:val="Heading2"/>
      </w:pPr>
      <w:r>
        <w:t xml:space="preserve">Why Miami?</w:t>
      </w:r>
    </w:p>
    <w:p>
      <w:pPr>
        <w:pStyle w:val="FirstParagraph"/>
      </w:pPr>
      <w:r>
        <w:t xml:space="preserve">Miami’s unique character—its blend of cultures, its role as a global city, and its vibrant legal environment—makes it an ideal setting for a judge who values both tradition and progress. As someone who has lived and worked in this area for [X years], I have witnessed firsthand the resilience of Miami’s communities and their unwavering pursuit of justice. This connection to the region fuels my determination to serve as a judge who is not only legally adept but also deeply rooted in the values of Miami.</w:t>
      </w:r>
    </w:p>
    <w:p>
      <w:pPr>
        <w:pStyle w:val="BodyText"/>
      </w:pPr>
      <w:r>
        <w:t xml:space="preserve">Moreover, I recognize that a judge in the United States Miami must navigate complex social and legal issues with cultural competence. Whether addressing cases involving international business disputes, immigration matters, or local criminal justice reform, I am prepared to approach each challenge with diligence and an open mind. My ability to communicate effectively across diverse backgrounds—whether through my fluency in [languages] or my experience working with multicultural teams—would enable me to foster inclusivity within the courtroom.</w:t>
      </w:r>
    </w:p>
    <w:bookmarkEnd w:id="22"/>
    <w:bookmarkStart w:id="23" w:name="conclusion"/>
    <w:p>
      <w:pPr>
        <w:pStyle w:val="Heading2"/>
      </w:pPr>
      <w:r>
        <w:t xml:space="preserve">Conclusion</w:t>
      </w:r>
    </w:p>
    <w:p>
      <w:pPr>
        <w:pStyle w:val="FirstParagraph"/>
      </w:pPr>
      <w:r>
        <w:t xml:space="preserve">In summary, I am confident that my legal expertise, judicial philosophy, and commitment to the United States Miami community make me an ideal candidate for this role. I am eager to bring my dedication to fairness, my understanding of local legal dynamics, and my passion for justice to the bench. I would be honored to contribute to the continued legacy of excellence in the Miami judiciary and ensure that every individual who interacts with the courts feels heard, respected, and protected.</w:t>
      </w:r>
    </w:p>
    <w:p>
      <w:pPr>
        <w:pStyle w:val="BodyText"/>
      </w:pPr>
      <w:r>
        <w:t xml:space="preserve">Thank you for considering my application. I look forward to discussing how my background and vision align with the needs of this important position.</w:t>
      </w:r>
    </w:p>
    <w:p>
      <w:pPr>
        <w:pStyle w:val="BodyText"/>
      </w:pPr>
      <w:r>
        <w:t xml:space="preserve">Sincerely,</w:t>
      </w:r>
    </w:p>
    <w:p>
      <w:pPr>
        <w:pStyle w:val="BodyText"/>
      </w:pPr>
      <w:r>
        <w:t xml:space="preserve">[Your Full Name]</w:t>
      </w:r>
    </w:p>
    <w:p>
      <w:pPr>
        <w:pStyle w:val="BodyText"/>
      </w:pPr>
      <w:r>
        <w:t xml:space="preserve">[Your Contact Information]</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2026-07-23T22:18:54Z</dcterms:created>
  <dcterms:modified xsi:type="dcterms:W3CDTF">2026-07-23T22:18:54Z</dcterms:modified>
</cp:coreProperties>
</file>

<file path=docProps/custom.xml><?xml version="1.0" encoding="utf-8"?>
<Properties xmlns="http://schemas.openxmlformats.org/officeDocument/2006/custom-properties" xmlns:vt="http://schemas.openxmlformats.org/officeDocument/2006/docPropsVTypes"/>
</file>