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Judge</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5" w:name="X76aa78bcd4698e4b1878e45e614ea46899d73f4"/>
    <w:p>
      <w:pPr>
        <w:pStyle w:val="Heading1"/>
      </w:pPr>
      <w:r>
        <w:t xml:space="preserve">Cover Letter for Judge Position in Venezuela Caracas</w:t>
      </w:r>
    </w:p>
    <w:p>
      <w:pPr>
        <w:pStyle w:val="FirstParagraph"/>
      </w:pPr>
      <w:r>
        <w:t xml:space="preserve">Dear [Hiring Committee/Relevant Authority],</w:t>
      </w:r>
    </w:p>
    <w:p>
      <w:pPr>
        <w:pStyle w:val="BodyText"/>
      </w:pPr>
      <w:r>
        <w:t xml:space="preserve">It is with profound respect and a deep sense of purpose that I submit my application for the esteemed position of Judge in Venezuela, specifically within the vibrant and historically rich capital city of Caracas. As a legal professional deeply committed to justice, equity, and the rule of law, I am eager to contribute my expertise to strengthen the judiciary in a nation where these principles are both foundational and increasingly vital. This cover letter outlines my qualifications, dedication to judicial excellence, and unwavering commitment to serving the people of Venezuela Caracas with integrity and compassion.</w:t>
      </w:r>
    </w:p>
    <w:bookmarkStart w:id="20" w:name="Xae19e46550bb17ac88a816cfb18ce49f27fbe9c"/>
    <w:p>
      <w:pPr>
        <w:pStyle w:val="Heading2"/>
      </w:pPr>
      <w:r>
        <w:t xml:space="preserve">A Commitment to Justice in Venezuela's Judicial System</w:t>
      </w:r>
    </w:p>
    <w:p>
      <w:pPr>
        <w:pStyle w:val="FirstParagraph"/>
      </w:pPr>
      <w:r>
        <w:t xml:space="preserve">Throughout my career in the legal field, I have consistently emphasized the importance of impartiality, due process, and the protection of fundamental rights—principles that are not only central to any judicial system but also critical in a nation like Venezuela. The Venezuelan judiciary, as a cornerstone of democracy, faces unique challenges rooted in its complex socio-political landscape. However, it is precisely these challenges that demand leaders who are both courageous and principled. My background as a legal scholar and practitioner has prepared me to navigate these complexities with the expertise required to uphold justice in Venezuela Caracas.</w:t>
      </w:r>
    </w:p>
    <w:p>
      <w:pPr>
        <w:pStyle w:val="BodyText"/>
      </w:pPr>
      <w:r>
        <w:t xml:space="preserve">The role of a Judge in Venezuela extends beyond interpreting laws; it involves safeguarding the rights of citizens, fostering trust in the legal system, and ensuring that every individual, regardless of their status or circumstances, receives fair treatment under the law. In Caracas—a city that embodies both the cultural and political heartbeat of Venezuela—this responsibility is particularly significant. The judiciary here must balance historical traditions with modern demands for transparency and accountability. My experience in [mention relevant experience: e.g., "adjudicating civil cases," "advocating for human rights," or "working within transitional justice frameworks"] has equipped me to address these dual imperatives effectively.</w:t>
      </w:r>
    </w:p>
    <w:bookmarkEnd w:id="20"/>
    <w:bookmarkStart w:id="21" w:name="X368a31509d0ea5eb722b2f3e19590d29d2d2fbb"/>
    <w:p>
      <w:pPr>
        <w:pStyle w:val="Heading2"/>
      </w:pPr>
      <w:r>
        <w:t xml:space="preserve">Understanding the Legal Framework of Venezuela Caracas</w:t>
      </w:r>
    </w:p>
    <w:p>
      <w:pPr>
        <w:pStyle w:val="FirstParagraph"/>
      </w:pPr>
      <w:r>
        <w:t xml:space="preserve">Venezuela’s legal system is rooted in civil law, with a judiciary that plays a pivotal role in maintaining order and interpreting the nation’s constitution. In Caracas, where the National Supreme Court of Justice (TSJ) is headquartered, the judiciary operates at the intersection of political power and public trust. This environment requires Judges who are not only well-versed in legal theory but also adept at navigating the nuances of administrative and constitutional law. My academic training in [mention specific degree or certifications: e.g., "constitutional law," "comparative jurisprudence"] and my practical experience in [specific areas: e.g., "judicial review," "legal reform initiatives"] have honed my ability to analyze complex legal issues with precision and clarity.</w:t>
      </w:r>
    </w:p>
    <w:p>
      <w:pPr>
        <w:pStyle w:val="BodyText"/>
      </w:pPr>
      <w:r>
        <w:t xml:space="preserve">Moreover, the challenges facing Venezuela’s judiciary today—such as resource constraints, political pressures, and the need for modernization—demand innovative solutions. I have actively engaged in [mention relevant activities: e.g., "research on judicial efficiency," "collaboration with international legal bodies," or "advocacy for transparency in court proceedings"] to address these issues. In Caracas, where the judiciary serves as a bridge between the government and its citizens, such efforts are essential to rebuilding public confidence in the legal system.</w:t>
      </w:r>
    </w:p>
    <w:bookmarkEnd w:id="21"/>
    <w:bookmarkStart w:id="22" w:name="Xba435811742d6712ddaca246bf3585fabc187d6"/>
    <w:p>
      <w:pPr>
        <w:pStyle w:val="Heading2"/>
      </w:pPr>
      <w:r>
        <w:t xml:space="preserve">Why Venezuela Caracas? A City of Resilience and Opportunity</w:t>
      </w:r>
    </w:p>
    <w:p>
      <w:pPr>
        <w:pStyle w:val="FirstParagraph"/>
      </w:pPr>
      <w:r>
        <w:t xml:space="preserve">Caracas, as the capital of Venezuela, is a city of immense cultural and historical significance. It is home to institutions that shape the nation’s legal identity, from its courts to its universities. However, it is also a place where the challenges of inequality and social unrest underscore the urgent need for a judiciary that reflects both strength and empathy. As a Judge in Caracas, I would be honored to contribute to an institution that not only upholds laws but also embodies the values of fairness, dignity, and human rights.</w:t>
      </w:r>
    </w:p>
    <w:p>
      <w:pPr>
        <w:pStyle w:val="BodyText"/>
      </w:pPr>
      <w:r>
        <w:t xml:space="preserve">My decision to pursue this opportunity is driven by a deep respect for Venezuela’s legal traditions and its potential for reform. The people of Caracas deserve a judiciary that is accessible, transparent, and responsive to their needs. I am committed to ensuring that the courts in this city serve as beacons of justice, where the voices of the marginalized are heard and where the law is applied without bias or fear.</w:t>
      </w:r>
    </w:p>
    <w:bookmarkEnd w:id="22"/>
    <w:bookmarkStart w:id="23" w:name="Xd6ca31f56428ae376f3461629ec46357fb73dcc"/>
    <w:p>
      <w:pPr>
        <w:pStyle w:val="Heading2"/>
      </w:pPr>
      <w:r>
        <w:t xml:space="preserve">Qualifications That Align with Judicial Excellence</w:t>
      </w:r>
    </w:p>
    <w:p>
      <w:pPr>
        <w:pStyle w:val="FirstParagraph"/>
      </w:pPr>
      <w:r>
        <w:t xml:space="preserve">With a [mention degree: e.g., "Juris Doctor" or "Master’s in Law"] from [name of university] and over [number] years of experience in legal practice, I have developed a comprehensive understanding of the responsibilities that come with judicial service. My work has included [specific roles: e.g., "advising on legislative reforms," "representing clients in high-stakes litigation," or "teaching legal ethics"]. These experiences have instilled in me a rigorous approach to decision-making, an appreciation for the human impact of legal rulings, and a dedication to lifelong learning in the ever-evolving field of law.</w:t>
      </w:r>
    </w:p>
    <w:p>
      <w:pPr>
        <w:pStyle w:val="BodyText"/>
      </w:pPr>
      <w:r>
        <w:t xml:space="preserve">Additionally, my involvement with [mention organizations or initiatives: e.g., "legal aid programs," "human rights advocacy groups," or "international judicial workshops"] has reinforced my belief that justice is not merely a process but a lived experience. In Venezuela Caracas, where the stakes of judicial decisions are often high, this perspective is invaluable. I am prepared to bring this perspective to the bench, ensuring that every ruling reflects both legal acumen and a deep sense of social responsibility.</w:t>
      </w:r>
    </w:p>
    <w:bookmarkEnd w:id="23"/>
    <w:bookmarkStart w:id="24" w:name="X6c55111d18afc7193a806caf17b989f6556d2e2"/>
    <w:p>
      <w:pPr>
        <w:pStyle w:val="Heading2"/>
      </w:pPr>
      <w:r>
        <w:t xml:space="preserve">A Vision for the Future of Venezuela’s Judiciary</w:t>
      </w:r>
    </w:p>
    <w:p>
      <w:pPr>
        <w:pStyle w:val="FirstParagraph"/>
      </w:pPr>
      <w:r>
        <w:t xml:space="preserve">As a prospective Judge in Venezuela Caracas, I envision a judiciary that is both resilient and inclusive—a system where the rule of law is not compromised by external pressures but strengthened by the integrity of its members. I am particularly interested in advancing initiatives that promote judicial education, streamline court procedures, and enhance public access to legal resources. By fostering collaboration between local authorities, civil society, and international partners, I aim to contribute to a judiciary that is both effective and trusted.</w:t>
      </w:r>
    </w:p>
    <w:p>
      <w:pPr>
        <w:pStyle w:val="BodyText"/>
      </w:pPr>
      <w:r>
        <w:t xml:space="preserve">In conclusion, I am confident that my qualifications, vision, and passion for justice make me an ideal candidate for the Judge position in Venezuela Caracas. I am eager to bring my expertise to a city where the law has the power to transform lives and uphold the values of a nation. Thank you for considering my application. I look forward to the opportunity to contribute meaningfully to this important role.</w:t>
      </w:r>
    </w:p>
    <w:p>
      <w:pPr>
        <w:pStyle w:val="BodyText"/>
      </w:pPr>
      <w:r>
        <w:t xml:space="preserve">Sincerely,</w:t>
      </w:r>
    </w:p>
    <w:p>
      <w:pPr>
        <w:pStyle w:val="BodyText"/>
      </w:pPr>
      <w:r>
        <w:t xml:space="preserve">[Your Full Name]</w:t>
      </w:r>
    </w:p>
    <w:p>
      <w:pPr>
        <w:pStyle w:val="BodyText"/>
      </w:pP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Judge Position in Venezuela Caracas</dc:title>
  <dc:creator/>
  <dc:language>en</dc:language>
  <cp:keywords/>
  <dcterms:created xsi:type="dcterms:W3CDTF">2026-07-24T16:43:16Z</dcterms:created>
  <dcterms:modified xsi:type="dcterms:W3CDTF">2026-07-24T16:43:16Z</dcterms:modified>
</cp:coreProperties>
</file>

<file path=docProps/custom.xml><?xml version="1.0" encoding="utf-8"?>
<Properties xmlns="http://schemas.openxmlformats.org/officeDocument/2006/custom-properties" xmlns:vt="http://schemas.openxmlformats.org/officeDocument/2006/docPropsVTypes"/>
</file>