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4" w:name="Xe43b5d7db17747df1e3a09d4e45d6c48e0f86ab"/>
    <w:p>
      <w:pPr>
        <w:pStyle w:val="Heading1"/>
      </w:pPr>
      <w:r>
        <w:t xml:space="preserve">Cover Letter for Judge Position in Vietnam Ho Chi Minh City</w:t>
      </w:r>
    </w:p>
    <w:p>
      <w:pPr>
        <w:pStyle w:val="FirstParagraph"/>
      </w:pPr>
      <w:r>
        <w:t xml:space="preserve">Dear [Recipient's Name or Judicial Appointments Committee],</w:t>
      </w:r>
    </w:p>
    <w:p>
      <w:pPr>
        <w:pStyle w:val="BodyText"/>
      </w:pPr>
      <w:r>
        <w:t xml:space="preserve">I am writing to express my sincere interest in the esteemed position of Judge within the judicial system of Vietnam, specifically in Ho Chi Minh City. As a dedicated legal professional with a profound commitment to justice, fairness, and the rule of law, I am eager to contribute my expertise and integrity to serve the people of this vibrant city. My academic background, practical experience in legal proceedings, and deep respect for Vietnam’s constitutional framework have prepared me to uphold the sacred responsibilities of this role with unwavering dedication.</w:t>
      </w:r>
    </w:p>
    <w:p>
      <w:pPr>
        <w:pStyle w:val="BodyText"/>
      </w:pPr>
      <w:r>
        <w:t xml:space="preserve">Ho Chi Minh City, as a dynamic hub of economic activity and cultural diversity in Vietnam, presents unique challenges and opportunities for the judiciary. The city’s rapid growth, coupled with its complex legal landscape, demands a judiciary that is both resilient and adaptive. I am particularly drawn to this opportunity because it aligns with my lifelong pursuit of fostering equitable justice in a society that values progress while respecting tradition. My understanding of Vietnam’s legal system, including its adherence to the Constitution and the principles outlined in the Judicial Code, has been reinforced through years of academic study and professional engagement.</w:t>
      </w:r>
    </w:p>
    <w:bookmarkStart w:id="20" w:name="academic-and-professional-background"/>
    <w:p>
      <w:pPr>
        <w:pStyle w:val="Heading2"/>
      </w:pPr>
      <w:r>
        <w:t xml:space="preserve">Academic and Professional Background</w:t>
      </w:r>
    </w:p>
    <w:p>
      <w:pPr>
        <w:pStyle w:val="FirstParagraph"/>
      </w:pPr>
      <w:r>
        <w:t xml:space="preserve">I hold a law degree from [University Name], where I graduated with honors, specializing in constitutional law, civil procedures, and administrative regulations. My thesis focused on the role of judicial independence in emerging economies, a topic that resonated deeply with my aspirations to contribute to Vietnam’s legal development. Following my graduation, I practiced as a lawyer for [Number] years, handling cases ranging from corporate disputes to human rights advocacy. This experience honed my ability to navigate complex legal frameworks and deliver equitable solutions while maintaining the highest ethical standards.</w:t>
      </w:r>
    </w:p>
    <w:p>
      <w:pPr>
        <w:pStyle w:val="BodyText"/>
      </w:pPr>
      <w:r>
        <w:t xml:space="preserve">My work in Ho Chi Minh City has exposed me to the nuances of its legal environment, including the interplay between local customs, national laws, and international trade regulations. I have collaborated with both public and private sector entities to resolve conflicts, ensuring that justice is not only served but also perceived as fair by all parties involved. These experiences have instilled in me a deep appreciation for the judiciary’s role in maintaining social harmony and economic stability—a cornerstone of Vietnam’s development strategy.</w:t>
      </w:r>
    </w:p>
    <w:bookmarkEnd w:id="20"/>
    <w:bookmarkStart w:id="21" w:name="alignment-with-judicial-principles"/>
    <w:p>
      <w:pPr>
        <w:pStyle w:val="Heading2"/>
      </w:pPr>
      <w:r>
        <w:t xml:space="preserve">Alignment with Judicial Principles</w:t>
      </w:r>
    </w:p>
    <w:p>
      <w:pPr>
        <w:pStyle w:val="FirstParagraph"/>
      </w:pPr>
      <w:r>
        <w:t xml:space="preserve">The position of Judge is not merely a career milestone but a sacred trust. In Vietnam, judges are entrusted with upholding the Constitution, safeguarding citizens’ rights, and ensuring that the law is applied impartially. I have always believed that justice must be blind to wealth, power, or influence—a principle I have upheld throughout my legal career. My commitment to this ideal is reflected in my work on pro bono cases and advocacy for marginalized communities in Ho Chi Minh City.</w:t>
      </w:r>
    </w:p>
    <w:p>
      <w:pPr>
        <w:pStyle w:val="BodyText"/>
      </w:pPr>
      <w:r>
        <w:t xml:space="preserve">The Vietnamese judiciary operates under a framework that emphasizes collective decision-making and adherence to state policies. While this approach ensures consistency, it also requires judges to balance individual rights with broader societal interests. I am confident in my ability to navigate these dynamics while maintaining the independence and integrity required of judicial officers. My training in legal ethics, coupled with my experience in collaborative problem-solving, positions me to contribute effectively to the judiciary’s mission of delivering justice that is both fair and aligned with national objectives.</w:t>
      </w:r>
    </w:p>
    <w:bookmarkEnd w:id="21"/>
    <w:bookmarkStart w:id="22" w:name="why-ho-chi-minh-city"/>
    <w:p>
      <w:pPr>
        <w:pStyle w:val="Heading2"/>
      </w:pPr>
      <w:r>
        <w:t xml:space="preserve">Why Ho Chi Minh City?</w:t>
      </w:r>
    </w:p>
    <w:p>
      <w:pPr>
        <w:pStyle w:val="FirstParagraph"/>
      </w:pPr>
      <w:r>
        <w:t xml:space="preserve">Ho Chi Minh City is a city of contrasts—where ancient traditions meet modern innovation, and where the legal system must address both local and global challenges. As a Judge in this city, I would have the opportunity to serve a population that is as diverse as it is forward-thinking. The challenges faced by residents, from land disputes to labor rights, require a judiciary that is not only knowledgeable but also empathetic and responsive.</w:t>
      </w:r>
    </w:p>
    <w:p>
      <w:pPr>
        <w:pStyle w:val="BodyText"/>
      </w:pPr>
      <w:r>
        <w:t xml:space="preserve">My deep connection to Ho Chi Minh City stems from my time spent here as both a professional and a resident. I have witnessed firsthand the transformative impact of the city’s growth on its legal infrastructure. I am particularly inspired by Vietnam’s ongoing efforts to modernize its judicial processes, including digital reforms and enhanced transparency measures. I am eager to contribute to these initiatives by leveraging my technical skills in legal research, data analysis, and dispute resolution.</w:t>
      </w:r>
    </w:p>
    <w:bookmarkEnd w:id="22"/>
    <w:bookmarkStart w:id="23" w:name="conclusion"/>
    <w:p>
      <w:pPr>
        <w:pStyle w:val="Heading2"/>
      </w:pPr>
      <w:r>
        <w:t xml:space="preserve">Conclusion</w:t>
      </w:r>
    </w:p>
    <w:p>
      <w:pPr>
        <w:pStyle w:val="FirstParagraph"/>
      </w:pPr>
      <w:r>
        <w:t xml:space="preserve">In conclusion, I am confident that my qualifications, values, and passion for justice make me an ideal candidate for the role of Judge in Ho Chi Minh City. I am committed to upholding the principles of fairness, impartiality, and integrity that are essential to the judiciary’s credibility. With a strong foundation in Vietnamese law and a proven record of ethical leadership, I am ready to serve as a trusted arbiter of justice in this historic and dynamic city.</w:t>
      </w:r>
    </w:p>
    <w:p>
      <w:pPr>
        <w:pStyle w:val="BodyText"/>
      </w:pPr>
      <w:r>
        <w:t xml:space="preserve">Thank you for considering my application. I would be honored to discuss my qualifications further and contribute to the continued excellence of the judicial system in Vietnam. Please feel free to contact me at [Your Email Address] or [Your Phone Number] for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Vietnam Ho Chi Minh City</dc:title>
  <dc:creator/>
  <dc:language>en</dc:language>
  <cp:keywords/>
  <dcterms:created xsi:type="dcterms:W3CDTF">2026-07-24T14:40:56Z</dcterms:created>
  <dcterms:modified xsi:type="dcterms:W3CDTF">2026-07-24T14:40:56Z</dcterms:modified>
</cp:coreProperties>
</file>

<file path=docProps/custom.xml><?xml version="1.0" encoding="utf-8"?>
<Properties xmlns="http://schemas.openxmlformats.org/officeDocument/2006/custom-properties" xmlns:vt="http://schemas.openxmlformats.org/officeDocument/2006/docPropsVTypes"/>
</file>