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Bangladesh</w:t>
      </w:r>
      <w:r>
        <w:t xml:space="preserve"> </w:t>
      </w:r>
      <w:r>
        <w:t xml:space="preserve">Dhaka</w:t>
      </w:r>
    </w:p>
    <w:bookmarkStart w:id="20" w:name="Xcff67f090ca5e4d7a67eb957882665de2bdfa60"/>
    <w:p>
      <w:pPr>
        <w:pStyle w:val="Heading1"/>
      </w:pPr>
      <w:r>
        <w:t xml:space="preserve">Cover Letter for the Position of Lawyer in Bangladesh Dhaka</w:t>
      </w:r>
    </w:p>
    <w:p>
      <w:pPr>
        <w:pStyle w:val="FirstParagraph"/>
      </w:pPr>
      <w:r>
        <w:t xml:space="preserve">Dear [Hiring Manager's Name],</w:t>
      </w:r>
    </w:p>
    <w:p>
      <w:pPr>
        <w:pStyle w:val="BodyText"/>
      </w:pPr>
      <w:r>
        <w:t xml:space="preserve">I am writing to express my enthusiastic interest in the [specific position, e.g., "Legal Counsel" or "Associate Lawyer"] role at your esteemed law firm in Bangladesh Dhaka. As a dedicated and experienced legal professional with a strong foundation in Bangladeshi jurisprudence, I am eager to contribute my expertise to support your firm’s mission of delivering excellence in legal services within the dynamic legal landscape of Bangladesh Dhaka. My career has been defined by a commitment to justice, an in-depth understanding of local laws, and a passion for advocating for clients in both civil and corporate matters.</w:t>
      </w:r>
    </w:p>
    <w:p>
      <w:pPr>
        <w:pStyle w:val="BodyText"/>
      </w:pPr>
      <w:r>
        <w:t xml:space="preserve">Having practiced law in Bangladesh Dhaka for over [X years], I have developed a comprehensive understanding of the unique challenges and opportunities that arise within this vibrant city. As a Lawyer, my work has centered on navigating complex legal frameworks, representing clients in high-stakes litigation, and providing strategic counsel on matters ranging from commercial disputes to corporate compliance. The legal environment in Bangladesh Dhaka is constantly evolving, shaped by rapid urbanization, economic growth, and a growing demand for transparent governance. My ability to adapt to these changes while maintaining a steadfast commitment to ethical practice has been instrumental in my professional success.</w:t>
      </w:r>
    </w:p>
    <w:p>
      <w:pPr>
        <w:pStyle w:val="BodyText"/>
      </w:pPr>
      <w:r>
        <w:t xml:space="preserve">One of the key strengths I bring to this role is my specialized knowledge of Bangladesh’s legal system. As a Lawyer, I have consistently worked on cases that require an acute understanding of local statutes, such as the Code of Criminal Procedure, Civil Procedure Code, and company laws. For instance, during my tenure at [previous firm or organization], I successfully represented clients in disputes involving property rights under the Land Reforms Act and advised businesses on compliance with the Companies Act. These experiences have honed my ability to translate complex legal concepts into actionable strategies for clients in Bangladesh Dhaka.</w:t>
      </w:r>
    </w:p>
    <w:p>
      <w:pPr>
        <w:pStyle w:val="BodyText"/>
      </w:pPr>
      <w:r>
        <w:t xml:space="preserve">Moreover, I am deeply familiar with the cultural and social dynamics that influence legal practice in Bangladesh Dhaka. The city’s diverse population, bustling commercial hubs, and evolving regulatory landscape demand a Lawyer who can balance technical expertise with sensitivity to local customs. My work has often involved collaborating with clients from various backgrounds, including multinational corporations and local entrepreneurs, to ensure their legal needs are met with precision and cultural awareness. This adaptability is a cornerstone of my practice and aligns seamlessly with the values of your firm.</w:t>
      </w:r>
    </w:p>
    <w:p>
      <w:pPr>
        <w:pStyle w:val="BodyText"/>
      </w:pPr>
      <w:r>
        <w:t xml:space="preserve">In addition to my technical skills, I possess strong communication and negotiation abilities that are critical for a Lawyer in Bangladesh Dhaka. Whether representing clients in court or drafting legal documents, I prioritize clarity, professionalism, and attention to detail. For example, I recently led a team that secured a favorable verdict in a landmark case involving contract disputes between two major businesses in the city. This experience not only reinforced my litigation skills but also highlighted the importance of strategic thinking and perseverance in achieving justice.</w:t>
      </w:r>
    </w:p>
    <w:p>
      <w:pPr>
        <w:pStyle w:val="BodyText"/>
      </w:pPr>
      <w:r>
        <w:t xml:space="preserve">Another aspect of my professional journey that I believe aligns with your firm’s goals is my commitment to community service and legal education. As a Lawyer, I have actively participated in initiatives aimed at raising legal awareness among underserved populations in Bangladesh Dhaka. Through workshops on consumer rights and free legal aid clinics, I have sought to bridge the gap between the legal system and everyday citizens. This dedication to public service reflects my belief that law is not only a profession but a tool for societal progress.</w:t>
      </w:r>
    </w:p>
    <w:p>
      <w:pPr>
        <w:pStyle w:val="BodyText"/>
      </w:pPr>
      <w:r>
        <w:t xml:space="preserve">I am particularly drawn to this opportunity because of your firm’s reputation for excellence in [specific area, e.g., "corporate law," "intellectual property," or "dispute resolution"] and your commitment to fostering a collaborative work environment. I am confident that my background in Bangladesh Dhaka, combined with my passion for the law, would enable me to make meaningful contributions to your team. I am eager to bring my expertise in legal research, client advocacy, and case management to support the firm’s continued success.</w:t>
      </w:r>
    </w:p>
    <w:p>
      <w:pPr>
        <w:pStyle w:val="BodyText"/>
      </w:pPr>
      <w:r>
        <w:t xml:space="preserve">Thank you for considering my application. I would be honored to discuss how my qualifications align with your firm’s needs and how I can contribute to the continued growth of your practice in Bangladesh Dhaka.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Address]</w:t>
      </w:r>
      <w:r>
        <w:br/>
      </w:r>
      <w:r>
        <w:t xml:space="preserve">[City,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Bangladesh Dhaka</dc:title>
  <dc:creator/>
  <dc:language>en</dc:language>
  <cp:keywords/>
  <dcterms:created xsi:type="dcterms:W3CDTF">2026-07-25T04:11:03Z</dcterms:created>
  <dcterms:modified xsi:type="dcterms:W3CDTF">2026-07-25T04:11:03Z</dcterms:modified>
</cp:coreProperties>
</file>

<file path=docProps/custom.xml><?xml version="1.0" encoding="utf-8"?>
<Properties xmlns="http://schemas.openxmlformats.org/officeDocument/2006/custom-properties" xmlns:vt="http://schemas.openxmlformats.org/officeDocument/2006/docPropsVTypes"/>
</file>