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Colombia</w:t>
      </w:r>
      <w:r>
        <w:t xml:space="preserve"> </w:t>
      </w:r>
      <w:r>
        <w:t xml:space="preserve">Medellín</w:t>
      </w:r>
    </w:p>
    <w:bookmarkStart w:id="25"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strong interest in the opportunity to contribute my legal expertise as a qualified lawyer in Colombia, specifically within the vibrant and dynamic city of Medellín. With a deep understanding of Colombian law, a passion for justice, and a commitment to serving clients with integrity and professionalism, I am confident that my skills and experience align perfectly with the values of your organization. This Cover Letter outlines my qualifications as a Lawyer in Colombia Medellín, highlighting my dedication to legal excellence and community impact.</w:t>
      </w:r>
    </w:p>
    <w:bookmarkStart w:id="20" w:name="professional-background"/>
    <w:p>
      <w:pPr>
        <w:pStyle w:val="Heading2"/>
      </w:pPr>
      <w:r>
        <w:t xml:space="preserve">Professional Background</w:t>
      </w:r>
    </w:p>
    <w:p>
      <w:pPr>
        <w:pStyle w:val="FirstParagraph"/>
      </w:pPr>
      <w:r>
        <w:t xml:space="preserve">As a licensed attorney with [X years] of experience practicing law in Colombia, I have developed a robust foundation in both civil and commercial law. My career has been deeply rooted in Medellín, where I have navigated the complexities of local regulations while addressing the unique legal challenges faced by individuals and businesses in this region. Colombia Medellín is not just a location for my practice; it is a community I am deeply committed to serving with empathy and expertise.</w:t>
      </w:r>
    </w:p>
    <w:p>
      <w:pPr>
        <w:pStyle w:val="BodyText"/>
      </w:pPr>
      <w:r>
        <w:t xml:space="preserve">My professional journey began at [Law School Name], where I graduated with distinction, focusing on constitutional law and human rights. This academic foundation has been instrumental in shaping my approach to legal work, emphasizing the importance of ethical responsibility and advocacy for justice. Since qualifying as a Lawyer in Colombia Medellín, I have worked across diverse practice areas, including corporate law, real estate transactions, labor disputes, and civil litigation. These experiences have honed my ability to analyze complex legal issues and deliver tailored solutions that meet the needs of my clients.</w:t>
      </w:r>
    </w:p>
    <w:bookmarkEnd w:id="20"/>
    <w:bookmarkStart w:id="21" w:name="X0f25ae82dd73e6142e5fe1de168e277c69c0733"/>
    <w:p>
      <w:pPr>
        <w:pStyle w:val="Heading2"/>
      </w:pPr>
      <w:r>
        <w:t xml:space="preserve">Understanding of Colombia Medellín’s Legal Landscape</w:t>
      </w:r>
    </w:p>
    <w:p>
      <w:pPr>
        <w:pStyle w:val="FirstParagraph"/>
      </w:pPr>
      <w:r>
        <w:t xml:space="preserve">Colombia Medellín is a city undergoing rapid transformation, with a growing economy and increasing demand for legal services. As a Lawyer in this region, I have closely observed the evolving legal landscape and the unique challenges faced by both local and international stakeholders. From navigating regulatory frameworks to supporting businesses in compliance matters, my work has always prioritized adaptability and cultural sensitivity.</w:t>
      </w:r>
    </w:p>
    <w:p>
      <w:pPr>
        <w:pStyle w:val="BodyText"/>
      </w:pPr>
      <w:r>
        <w:t xml:space="preserve">One of my key strengths lies in my ability to bridge the gap between traditional legal practices and modern demands. For instance, I have represented clients in high-stakes corporate disputes that require a nuanced understanding of Colombian law while also considering international standards. Additionally, I have collaborated with local organizations to provide pro bono legal assistance to underserved communities in Medellín, ensuring that justice is accessible to all. This work has reinforced my belief that the role of a Lawyer in Colombia Medellín extends beyond courtroom advocacy—it is about fostering trust, equity, and social progress.</w:t>
      </w:r>
    </w:p>
    <w:bookmarkEnd w:id="21"/>
    <w:bookmarkStart w:id="22" w:name="client-centered-approach"/>
    <w:p>
      <w:pPr>
        <w:pStyle w:val="Heading2"/>
      </w:pPr>
      <w:r>
        <w:t xml:space="preserve">Client-Centered Approach</w:t>
      </w:r>
    </w:p>
    <w:p>
      <w:pPr>
        <w:pStyle w:val="FirstParagraph"/>
      </w:pPr>
      <w:r>
        <w:t xml:space="preserve">At the core of my practice is a client-centered philosophy that prioritizes transparency, communication, and long-term relationships. I understand that legal matters can be overwhelming for clients, and I strive to simplify complex processes while maintaining the highest standards of confidentiality and professionalism. Whether advising a startup on regulatory compliance or defending an individual’s rights in a civil matter, I approach every case with the same level of dedication and attention to detail.</w:t>
      </w:r>
    </w:p>
    <w:p>
      <w:pPr>
        <w:pStyle w:val="BodyText"/>
      </w:pPr>
      <w:r>
        <w:t xml:space="preserve">My work in Medellín has also involved extensive collaboration with local authorities, legal institutions, and community leaders. This network of relationships has allowed me to stay informed about regional developments and ensure that my clients are always ahead of legal trends. For example, I have participated in workshops on corporate governance for businesses in the Antioquia region and contributed to initiatives aimed at improving access to justice for marginalized groups. These efforts reflect my commitment to being an active participant in the growth and development of Colombia Medellín.</w:t>
      </w:r>
    </w:p>
    <w:bookmarkEnd w:id="22"/>
    <w:bookmarkStart w:id="23" w:name="why-colombia-medellín"/>
    <w:p>
      <w:pPr>
        <w:pStyle w:val="Heading2"/>
      </w:pPr>
      <w:r>
        <w:t xml:space="preserve">Why Colombia Medellín?</w:t>
      </w:r>
    </w:p>
    <w:p>
      <w:pPr>
        <w:pStyle w:val="FirstParagraph"/>
      </w:pPr>
      <w:r>
        <w:t xml:space="preserve">Colombia Medellín is a city where history, culture, and innovation intersect. As a Lawyer here, I have witnessed firsthand the resilience of its people and the opportunities that arise from a thriving legal ecosystem. The city’s strategic location as a hub for trade, technology, and tourism has created an environment where legal professionals must be both agile and forward-thinking. This dynamic setting has fueled my passion for continuous learning and professional growth.</w:t>
      </w:r>
    </w:p>
    <w:p>
      <w:pPr>
        <w:pStyle w:val="BodyText"/>
      </w:pPr>
      <w:r>
        <w:t xml:space="preserve">Moreover, the cultural richness of Medellín has deepened my appreciation for the diversity of clients I serve. From multinational corporations to local entrepreneurs, each case presents a unique opportunity to apply my legal knowledge while respecting cultural contexts. This adaptability is a hallmark of my work as a Lawyer in Colombia Medellín, where understanding local customs and business practices is often as critical as mastering legal statutes.</w:t>
      </w:r>
    </w:p>
    <w:bookmarkEnd w:id="23"/>
    <w:bookmarkStart w:id="24" w:name="conclusion"/>
    <w:p>
      <w:pPr>
        <w:pStyle w:val="Heading2"/>
      </w:pPr>
      <w:r>
        <w:t xml:space="preserve">Conclusion</w:t>
      </w:r>
    </w:p>
    <w:p>
      <w:pPr>
        <w:pStyle w:val="FirstParagraph"/>
      </w:pPr>
      <w:r>
        <w:t xml:space="preserve">In conclusion, I am eager to bring my expertise as a Lawyer in Colombia Medellín to your organization. My background, combined with my passion for justice and dedication to client success, positions me to make meaningful contributions. I am confident that my skills align with your needs, and I would be honored to discuss how I can support your mission.</w:t>
      </w:r>
    </w:p>
    <w:p>
      <w:pPr>
        <w:pStyle w:val="BodyText"/>
      </w:pPr>
      <w:r>
        <w:t xml:space="preserve">Thank you for considering my application. I look forward to the opportunity to further discuss how my experience as a Lawyer in Colombia Medellín can benefit your team. Please feel free to contact me at [Phone Number] or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Colombia Medellín</dc:title>
  <dc:creator/>
  <dc:language>en</dc:language>
  <cp:keywords/>
  <dcterms:created xsi:type="dcterms:W3CDTF">2026-07-24T04:03:57Z</dcterms:created>
  <dcterms:modified xsi:type="dcterms:W3CDTF">2026-07-24T04:03:57Z</dcterms:modified>
</cp:coreProperties>
</file>

<file path=docProps/custom.xml><?xml version="1.0" encoding="utf-8"?>
<Properties xmlns="http://schemas.openxmlformats.org/officeDocument/2006/custom-properties" xmlns:vt="http://schemas.openxmlformats.org/officeDocument/2006/docPropsVTypes"/>
</file>