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Singapore</w:t>
      </w:r>
    </w:p>
    <w:bookmarkStart w:id="25" w:name="Xe00d2c6e7b6d52a30c37639097c781863d1ae2b"/>
    <w:p>
      <w:pPr>
        <w:pStyle w:val="Heading1"/>
      </w:pPr>
      <w:r>
        <w:t xml:space="preserve">Cover Letter for a Lawyer Position in Singapore</w:t>
      </w:r>
    </w:p>
    <w:p>
      <w:pPr>
        <w:pStyle w:val="FirstParagraph"/>
      </w:pPr>
      <w:r>
        <w:t xml:space="preserve">Dear [Hiring Manager's Name],</w:t>
      </w:r>
    </w:p>
    <w:p>
      <w:pPr>
        <w:pStyle w:val="BodyText"/>
      </w:pPr>
      <w:r>
        <w:t xml:space="preserve">It is with great enthusiasm that I submit my application for the lawyer position at your esteemed organization, a role that aligns perfectly with my professional aspirations and legal expertise. As a qualified attorney with over [X years] of experience in Singapore, I am deeply committed to delivering exceptional legal services tailored to the unique demands of Singapore’s dynamic legal landscape. This cover letter outlines my qualifications, passion for justice, and dedication to upholding the highest standards of professionalism in the practice of law within Singapore.</w:t>
      </w:r>
    </w:p>
    <w:bookmarkStart w:id="20" w:name="X20f721176eb79f0c87ec2021806b9b78c776ce1"/>
    <w:p>
      <w:pPr>
        <w:pStyle w:val="Heading2"/>
      </w:pPr>
      <w:r>
        <w:t xml:space="preserve">The Importance of a Cover Letter in a Legal Career</w:t>
      </w:r>
    </w:p>
    <w:p>
      <w:pPr>
        <w:pStyle w:val="FirstParagraph"/>
      </w:pPr>
      <w:r>
        <w:t xml:space="preserve">A cover letter is more than just a formality; it is an opportunity to articulate your vision, values, and how they align with the mission of the organization you are applying to. As a lawyer in Singapore, I understand that legal practice is not only about technical knowledge but also about building trust, fostering integrity, and navigating complex regulatory frameworks. This document serves as a testament to my ability to combine these elements effectively.</w:t>
      </w:r>
    </w:p>
    <w:p>
      <w:pPr>
        <w:pStyle w:val="BodyText"/>
      </w:pPr>
      <w:r>
        <w:t xml:space="preserve">In Singapore, the legal profession is highly respected and regulated under the Legal Profession Act 2012. The role of a lawyer in this jurisdiction extends beyond courtroom advocacy; it encompasses corporate compliance, dispute resolution, and advisory services that shape the business and social fabric of the nation. My career has been guided by these principles, and I am eager to contribute my expertise to an organization that values excellence and ethical practice.</w:t>
      </w:r>
    </w:p>
    <w:bookmarkEnd w:id="20"/>
    <w:bookmarkStart w:id="21" w:name="legal-expertise-in-singapore"/>
    <w:p>
      <w:pPr>
        <w:pStyle w:val="Heading2"/>
      </w:pPr>
      <w:r>
        <w:t xml:space="preserve">Legal Expertise in Singapore</w:t>
      </w:r>
    </w:p>
    <w:p>
      <w:pPr>
        <w:pStyle w:val="FirstParagraph"/>
      </w:pPr>
      <w:r>
        <w:t xml:space="preserve">As a lawyer in Singapore, I have cultivated a robust understanding of the country’s legal system, which is known for its efficiency, transparency, and adherence to international standards. My practice has spanned various areas of law, including corporate law, commercial litigation, employment disputes, and property transactions. This diverse experience has equipped me with the ability to address multifaceted legal challenges while ensuring compliance with Singapore’s evolving regulatory environment.</w:t>
      </w:r>
    </w:p>
    <w:p>
      <w:pPr>
        <w:pStyle w:val="BodyText"/>
      </w:pPr>
      <w:r>
        <w:t xml:space="preserve">One of my core strengths lies in my ability to analyze complex legal issues and provide practical solutions. For instance, I have represented clients in high-stakes corporate disputes before the Singapore High Court, leveraging my knowledge of the Supreme Court Rules and procedural laws to achieve favorable outcomes. Additionally, I have advised multinational corporations on compliance with Singapore’s anti-bribery and anti-money laundering regulations, ensuring their operations align with local and international legal standards.</w:t>
      </w:r>
    </w:p>
    <w:p>
      <w:pPr>
        <w:pStyle w:val="BodyText"/>
      </w:pPr>
      <w:r>
        <w:t xml:space="preserve">My work in Singapore has also involved advising clients on cross-border transactions, including mergers and acquisitions, which require a nuanced understanding of both domestic and foreign laws. This experience underscores my commitment to delivering comprehensive legal services that cater to the needs of businesses operating in Singapore’s globalized economy.</w:t>
      </w:r>
    </w:p>
    <w:bookmarkEnd w:id="21"/>
    <w:bookmarkStart w:id="22" w:name="X27e82dbc000170a149284dd27182e57a20032be"/>
    <w:p>
      <w:pPr>
        <w:pStyle w:val="Heading2"/>
      </w:pPr>
      <w:r>
        <w:t xml:space="preserve">The Role of a Lawyer in Singapore’s Legal Ecosystem</w:t>
      </w:r>
    </w:p>
    <w:p>
      <w:pPr>
        <w:pStyle w:val="FirstParagraph"/>
      </w:pPr>
      <w:r>
        <w:t xml:space="preserve">Lawyers in Singapore play a pivotal role in maintaining the rule of law and ensuring justice is accessible to all. The legal profession here is characterized by its emphasis on professionalism, continuous learning, and ethical responsibility. As a lawyer, I have always adhered to these principles, striving to uphold the integrity of the legal system while advocating for my clients’ interests.</w:t>
      </w:r>
    </w:p>
    <w:p>
      <w:pPr>
        <w:pStyle w:val="BodyText"/>
      </w:pPr>
      <w:r>
        <w:t xml:space="preserve">One of the most rewarding aspects of practicing law in Singapore is the opportunity to contribute to its reputation as a leading international arbitration hub. My involvement in dispute resolution mechanisms, such as mediation and arbitration, has allowed me to support clients in resolving conflicts efficiently and cost-effectively. This aligns with Singapore’s commitment to being a premier center for alternative dispute resolution (ADR), as evidenced by the Singapore International Arbitration Centre (SIAC).</w:t>
      </w:r>
    </w:p>
    <w:p>
      <w:pPr>
        <w:pStyle w:val="BodyText"/>
      </w:pPr>
      <w:r>
        <w:t xml:space="preserve">Moreover, I have actively participated in legal workshops and seminars organized by the Law Society of Singapore, staying updated on legislative changes and industry trends. This dedication to professional development ensures that I can provide clients with timely and informed advice, which is critical in a jurisdiction like Singapore where legal frameworks are constantly evolving.</w:t>
      </w:r>
    </w:p>
    <w:bookmarkEnd w:id="22"/>
    <w:bookmarkStart w:id="23" w:name="X3a7a57a8a4a5d81f2fae0f80e16cdccdf817dad"/>
    <w:p>
      <w:pPr>
        <w:pStyle w:val="Heading2"/>
      </w:pPr>
      <w:r>
        <w:t xml:space="preserve">Why Choose Me as Your Lawyer in Singapore?</w:t>
      </w:r>
    </w:p>
    <w:p>
      <w:pPr>
        <w:pStyle w:val="FirstParagraph"/>
      </w:pPr>
      <w:r>
        <w:t xml:space="preserve">Choosing the right lawyer is a decision that requires careful consideration of their expertise, integrity, and ability to meet your specific needs. As a lawyer with a strong track record in Singapore, I bring the following qualities to the table:</w:t>
      </w:r>
    </w:p>
    <w:p>
      <w:pPr>
        <w:numPr>
          <w:ilvl w:val="0"/>
          <w:numId w:val="1001"/>
        </w:numPr>
        <w:pStyle w:val="Compact"/>
      </w:pPr>
      <w:r>
        <w:rPr>
          <w:bCs/>
          <w:b/>
        </w:rPr>
        <w:t xml:space="preserve">Technical Proficiency:</w:t>
      </w:r>
      <w:r>
        <w:t xml:space="preserve"> </w:t>
      </w:r>
      <w:r>
        <w:t xml:space="preserve">My extensive knowledge of Singapore’s legal statutes, court procedures, and regulatory requirements enables me to navigate complex cases with precision.</w:t>
      </w:r>
    </w:p>
    <w:p>
      <w:pPr>
        <w:numPr>
          <w:ilvl w:val="0"/>
          <w:numId w:val="1001"/>
        </w:numPr>
        <w:pStyle w:val="Compact"/>
      </w:pPr>
      <w:r>
        <w:rPr>
          <w:bCs/>
          <w:b/>
        </w:rPr>
        <w:t xml:space="preserve">Clients-Centric Approach:</w:t>
      </w:r>
      <w:r>
        <w:t xml:space="preserve"> </w:t>
      </w:r>
      <w:r>
        <w:t xml:space="preserve">I prioritize understanding my clients’ objectives and tailoring solutions that align with their goals while ensuring compliance with the law.</w:t>
      </w:r>
    </w:p>
    <w:p>
      <w:pPr>
        <w:numPr>
          <w:ilvl w:val="0"/>
          <w:numId w:val="1001"/>
        </w:numPr>
        <w:pStyle w:val="Compact"/>
      </w:pPr>
      <w:r>
        <w:rPr>
          <w:bCs/>
          <w:b/>
        </w:rPr>
        <w:t xml:space="preserve">Adaptability:</w:t>
      </w:r>
      <w:r>
        <w:t xml:space="preserve"> </w:t>
      </w:r>
      <w:r>
        <w:t xml:space="preserve">The legal landscape in Singapore is ever-changing, and I have consistently demonstrated the ability to adapt to new challenges, whether it involves emerging technologies or shifting regulatory policies.</w:t>
      </w:r>
    </w:p>
    <w:p>
      <w:pPr>
        <w:numPr>
          <w:ilvl w:val="0"/>
          <w:numId w:val="1001"/>
        </w:numPr>
        <w:pStyle w:val="Compact"/>
      </w:pPr>
      <w:r>
        <w:rPr>
          <w:bCs/>
          <w:b/>
        </w:rPr>
        <w:t xml:space="preserve">Ethical Standards:</w:t>
      </w:r>
      <w:r>
        <w:t xml:space="preserve"> </w:t>
      </w:r>
      <w:r>
        <w:t xml:space="preserve">I uphold the highest ethical standards, guided by the Code of Professional Conduct for Solicitors in Singapore.</w:t>
      </w:r>
    </w:p>
    <w:p>
      <w:pPr>
        <w:pStyle w:val="FirstParagraph"/>
      </w:pPr>
      <w:r>
        <w:t xml:space="preserve">In addition to these attributes, my fluency in multiple languages and cultural sensitivity enable me to effectively communicate with clients from diverse backgrounds—a critical asset in Singapore’s multicultural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qualifications, experience, and passion for the law make me an ideal candidate for the lawyer position at your organization. I am particularly drawn to this opportunity because of Singapore’s reputation as a global legal and business hub. My goal is to contribute my skills to an organization that values innovation, integrity, and excellence in legal practice.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 I look forward to the possibility of working together to advance the principles of justice and legal excellence in Singapore.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Singapore</dc:title>
  <dc:creator/>
  <dc:language>en</dc:language>
  <cp:keywords/>
  <dcterms:created xsi:type="dcterms:W3CDTF">2026-07-24T03:45:43Z</dcterms:created>
  <dcterms:modified xsi:type="dcterms:W3CDTF">2026-07-24T03:45:43Z</dcterms:modified>
</cp:coreProperties>
</file>

<file path=docProps/custom.xml><?xml version="1.0" encoding="utf-8"?>
<Properties xmlns="http://schemas.openxmlformats.org/officeDocument/2006/custom-properties" xmlns:vt="http://schemas.openxmlformats.org/officeDocument/2006/docPropsVTypes"/>
</file>