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 Mitchell</w:t>
      </w:r>
      <w:r>
        <w:br/>
      </w:r>
      <w:r>
        <w:t xml:space="preserve">1234 Main Street</w:t>
      </w:r>
      <w:r>
        <w:br/>
      </w:r>
      <w:r>
        <w:t xml:space="preserve">Houston, TX 77001</w:t>
      </w:r>
      <w:r>
        <w:br/>
      </w:r>
      <w:r>
        <w:t xml:space="preserve">(713) 555-6789 | j.mitchell@lawyer.com</w:t>
      </w:r>
    </w:p>
    <w:p>
      <w:pPr>
        <w:pStyle w:val="BodyText"/>
      </w:pPr>
      <w:r>
        <w:t xml:space="preserve">April 5, 2024</w:t>
      </w:r>
    </w:p>
    <w:p>
      <w:pPr>
        <w:pStyle w:val="BodyText"/>
      </w:pPr>
      <w:r>
        <w:rPr>
          <w:bCs/>
          <w:b/>
        </w:rPr>
        <w:t xml:space="preserve">Hiring Manager</w:t>
      </w:r>
      <w:r>
        <w:br/>
      </w:r>
      <w:r>
        <w:rPr>
          <w:bCs/>
          <w:b/>
        </w:rPr>
        <w:t xml:space="preserve">Johnson &amp; Associates Law Firm</w:t>
      </w:r>
      <w:r>
        <w:br/>
      </w:r>
      <w:r>
        <w:rPr>
          <w:bCs/>
          <w:b/>
        </w:rPr>
        <w:t xml:space="preserve">5678 Riverfront Drive</w:t>
      </w:r>
      <w:r>
        <w:br/>
      </w:r>
      <w:r>
        <w:rPr>
          <w:bCs/>
          <w:b/>
        </w:rPr>
        <w:t xml:space="preserve">Houston, TX 77002</w:t>
      </w:r>
    </w:p>
    <w:bookmarkStart w:id="20" w:name="dear-hiring-manager"/>
    <w:p>
      <w:pPr>
        <w:pStyle w:val="Heading2"/>
      </w:pPr>
      <w:r>
        <w:t xml:space="preserve">Dear Hiring Manager,</w:t>
      </w:r>
    </w:p>
    <w:p>
      <w:pPr>
        <w:pStyle w:val="FirstParagraph"/>
      </w:pPr>
      <w:r>
        <w:t xml:space="preserve">As a dedicated and experienced lawyer with over a decade of practice in the United States Houston legal landscape, I am writing to express my interest in joining Johnson &amp; Associates Law Firm. The opportunity to contribute to your firm’s mission of delivering exceptional legal services while navigating the complexities of Texas law aligns perfectly with my professional aspirations. With a deep understanding of the unique challenges and opportunities within the United States Houston jurisdiction, I am eager to bring my expertise in corporate law, real estate litigation, and client advocacy to your team.</w:t>
      </w:r>
    </w:p>
    <w:p>
      <w:pPr>
        <w:pStyle w:val="BodyText"/>
      </w:pPr>
      <w:r>
        <w:t xml:space="preserve">My journey as a Lawyer began at the University of Texas School of Law, where I graduated with honors in 2013. Since then, I have practiced in various capacities across Houston, including roles at prominent firms such as Thompson &amp; Lee PLLC and Brown &amp; Associates. These experiences have equipped me with a robust foundation in both civil litigation and transactional law, while also honing my ability to navigate the nuances of Texas legal frameworks. Houston’s dynamic environment—home to energy giants, tech startups, and diverse communities—has shaped my perspective on how legal solutions must be tailored to meet the specific needs of clients operating within this vibrant region.</w:t>
      </w:r>
    </w:p>
    <w:p>
      <w:pPr>
        <w:pStyle w:val="BodyText"/>
      </w:pPr>
      <w:r>
        <w:t xml:space="preserve">What sets me apart as a Lawyer is my commitment to blending technical expertise with a client-centered approach. In my role at Thompson &amp; Lee, I successfully represented clients in high-stakes real estate disputes, leveraging my knowledge of Texas property law to secure favorable outcomes. For instance, I secured a landmark settlement for a commercial developer facing zoning challenges in the Houston-Galveston area, demonstrating how local legal intricacies can be addressed through strategic advocacy. Similarly, my work with small businesses on contract negotiations has underscored the importance of clear communication and proactive problem-solving—skills that are equally critical when advising clients in the United States Houston market.</w:t>
      </w:r>
    </w:p>
    <w:p>
      <w:pPr>
        <w:pStyle w:val="BodyText"/>
      </w:pPr>
      <w:r>
        <w:t xml:space="preserve">The United States Houston legal community is renowned for its innovation and diversity, and I have always been inspired by the opportunity to contribute to its growth. Houston’s status as a global hub for energy, healthcare, and aerospace industries means that lawyers here must be adaptable, forward-thinking, and culturally aware. My background in representing clients across these sectors has prepared me to tackle complex cases while staying attuned to the evolving legal landscape. For example, I recently advised a renewable energy startup on compliance with state regulations in Texas, ensuring their operations aligned with both local and federal requirements. This experience reinforced my belief that a Lawyer’s role extends beyond courtroom advocacy—it involves empowering clients to thrive in an ever-changing environment.</w:t>
      </w:r>
    </w:p>
    <w:p>
      <w:pPr>
        <w:pStyle w:val="BodyText"/>
      </w:pPr>
      <w:r>
        <w:t xml:space="preserve">One of the most rewarding aspects of practicing law in the United States Houston has been the chance to engage with the community through pro bono work. I have volunteered with local organizations such as the Houston Legal Aid Society, providing free legal assistance to underserved populations. These experiences have deepened my understanding of how access to justice is a cornerstone of a fair society, and they have motivated me to seek opportunities where my skills can make a meaningful impact. Johnson &amp; Associates’ reputation for community involvement resonates with my values, and I am eager to contribute to similar initiatives within your firm.</w:t>
      </w:r>
    </w:p>
    <w:p>
      <w:pPr>
        <w:pStyle w:val="BodyText"/>
      </w:pPr>
      <w:r>
        <w:t xml:space="preserve">As the United States Houston legal market continues to evolve, I am confident that my combination of technical proficiency, client-focused mindset, and passion for justice will add value to your practice. My ability to analyze complex legal issues, negotiate effectively, and communicate clearly has consistently enabled me to achieve favorable outcomes for clients. Furthermore, my familiarity with the local court systems and regulatory environment ensures that I can hit the ground running while supporting your team’s goals.</w:t>
      </w:r>
    </w:p>
    <w:p>
      <w:pPr>
        <w:pStyle w:val="BodyText"/>
      </w:pPr>
      <w:r>
        <w:t xml:space="preserve">I would welcome the opportunity to discuss how my background and skills align with Johnson &amp; Associates’ vision. Thank you for considering my application. I look forward to the possibility of contributing to your firm’s continued success in serving clients across Houston and beyond.</w:t>
      </w:r>
    </w:p>
    <w:p>
      <w:pPr>
        <w:pStyle w:val="BodyText"/>
      </w:pPr>
      <w:r>
        <w:t xml:space="preserve">Sincerely,</w:t>
      </w:r>
      <w:r>
        <w:br/>
      </w:r>
      <w:r>
        <w:rPr>
          <w:bCs/>
          <w:b/>
        </w:rPr>
        <w:t xml:space="preserve">John D. Mitchell</w:t>
      </w:r>
      <w:r>
        <w:br/>
      </w:r>
      <w:r>
        <w:t xml:space="preserve">Attorney at Law</w:t>
      </w:r>
    </w:p>
    <w:p>
      <w:pPr>
        <w:pStyle w:val="BodyText"/>
      </w:pPr>
      <w:r>
        <w:rPr>
          <w:iCs/>
          <w:i/>
        </w:rPr>
        <w:t xml:space="preserve">This document is intended for the sole use of the individual or entity to whom it is addressed. Unauthorized distribution is prohibited.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2026-07-24T23:56:43Z</dcterms:created>
  <dcterms:modified xsi:type="dcterms:W3CDTF">2026-07-24T23:56:43Z</dcterms:modified>
</cp:coreProperties>
</file>

<file path=docProps/custom.xml><?xml version="1.0" encoding="utf-8"?>
<Properties xmlns="http://schemas.openxmlformats.org/officeDocument/2006/custom-properties" xmlns:vt="http://schemas.openxmlformats.org/officeDocument/2006/docPropsVTypes"/>
</file>