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Librarian position at your esteemed institution in Colombia Bogotá. As a dedicated professional with a passion for knowledge organization, community engagement, and cultural preservation, I am eager to contribute my expertise and experience to support the vital role that libraries play in fostering education, inclusivity, and social development within this dynamic city.</w:t>
      </w:r>
    </w:p>
    <w:p>
      <w:pPr>
        <w:pStyle w:val="BodyText"/>
      </w:pPr>
      <w:r>
        <w:t xml:space="preserve">With over [X] years of experience in library science and a deep understanding of the unique challenges and opportunities present in urban settings like Colombia Bogotá, I am confident that my background aligns with the values and goals of your organization. My career has been driven by a commitment to creating accessible, innovative, and culturally responsive library services that empower diverse communities. Whether through managing collections, developing digital resources, or facilitating programs that promote lifelong learning, I have consistently sought to bridge gaps between information and those who need it most.</w:t>
      </w:r>
    </w:p>
    <w:p>
      <w:pPr>
        <w:pStyle w:val="BodyText"/>
      </w:pPr>
      <w:r>
        <w:t xml:space="preserve">One of the key strengths I bring to the role of a Librarian is my ability to adapt to evolving technological landscapes while maintaining a strong foundation in traditional library practices. In my previous position at [Previous Institution], I spearheaded the implementation of a digital cataloging system that improved resource accessibility for over 5,000 patrons annually. This initiative not only streamlined operations but also enhanced user engagement, particularly among students and researchers who rely on efficient access to academic materials. Furthermore, I have experience in curating specialized collections tailored to local cultural and historical narratives—skills I believe are especially relevant in a city like Bogotá, where the preservation of indigenous heritage and colonial history is both a priority and an opportunity for educational enrichment.</w:t>
      </w:r>
    </w:p>
    <w:p>
      <w:pPr>
        <w:pStyle w:val="BodyText"/>
      </w:pPr>
      <w:r>
        <w:t xml:space="preserve">Colombia Bogotá is a city that thrives on its rich diversity, vibrant arts scene, and historical significance. As a Librarian, I recognize the importance of aligning library services with the cultural identity of the community it serves. My work in [Previous Institution] involved collaborating with local artists, educators, and community leaders to develop programs that celebrated regional traditions while fostering critical thinking and creativity. For example, I organized a series of workshops on Colombian literature and history for schoolchildren, which not only increased library visits but also deepened participants' appreciation for their cultural roots. This experience reinforced my belief that libraries are more than repositories of books—they are living spaces where ideas, stories, and identities intersect.</w:t>
      </w:r>
    </w:p>
    <w:p>
      <w:pPr>
        <w:pStyle w:val="BodyText"/>
      </w:pPr>
      <w:r>
        <w:t xml:space="preserve">What excites me most about the Librarian position in Colombia Bogotá is the opportunity to contribute to a city that is continuously evolving yet deeply rooted in its heritage. I am particularly drawn to your institution’s focus on [mention specific programs or values from the job posting, e.g., "community outreach" or "digital literacy initiatives"]. My background in developing inclusive programs for underserved populations, combined with my fluency in Spanish and familiarity with Colombian educational systems, positions me to make an immediate impact. I am also keen to explore ways to integrate technology and traditional resources to support the growing needs of Bogotá’s residents, from students preparing for exams to professionals seeking career development tools.</w:t>
      </w:r>
    </w:p>
    <w:p>
      <w:pPr>
        <w:pStyle w:val="BodyText"/>
      </w:pPr>
      <w:r>
        <w:t xml:space="preserve">In addition to my professional qualifications, I bring a genuine passion for lifelong learning and a collaborative spirit that thrives in team-oriented environments. I am skilled in project management, stakeholder engagement, and data-driven decision-making—skills that have enabled me to lead initiatives such as [specific example, e.g., "a community literacy campaign" or "a partnership with local schools"]. I understand that the role of a Librarian extends beyond managing collections; it involves advocating for equitable access to information, fostering a sense of belonging among patrons, and adapting to the ever-changing needs of the community.</w:t>
      </w:r>
    </w:p>
    <w:p>
      <w:pPr>
        <w:pStyle w:val="BodyText"/>
      </w:pPr>
      <w:r>
        <w:t xml:space="preserve">Colombia Bogotá offers a unique setting where libraries can serve as catalysts for social change. I am particularly interested in supporting your institution’s efforts to address issues such as [mention relevant local challenges, e.g., "digital divide" or "access to educational resources for marginalized groups"]. My experience in designing programs that empower individuals through knowledge and technology has prepared me to contribute meaningfully to these goals. I am also eager to learn from the expertise of your team and collaborate on projects that reflect the city’s cultural richness and forward-thinking vision.</w:t>
      </w:r>
    </w:p>
    <w:p>
      <w:pPr>
        <w:pStyle w:val="BodyText"/>
      </w:pPr>
      <w:r>
        <w:t xml:space="preserve">Thank you for considering my application. I would be honored to bring my skills, experience, and dedication to your library in Colombia Bogotá. I am confident that my commitment to excellence, innovation, and community service aligns with the mission of your organization. I would welcome the opportunity to discuss how my background and vision can contribute to the continued success of your institution.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Colombia Bogotá</dc:title>
  <dc:creator/>
  <cp:keywords/>
  <dcterms:created xsi:type="dcterms:W3CDTF">2026-07-23T13:01:43Z</dcterms:created>
  <dcterms:modified xsi:type="dcterms:W3CDTF">2026-07-23T13:01:43Z</dcterms:modified>
</cp:coreProperties>
</file>

<file path=docProps/custom.xml><?xml version="1.0" encoding="utf-8"?>
<Properties xmlns="http://schemas.openxmlformats.org/officeDocument/2006/custom-properties" xmlns:vt="http://schemas.openxmlformats.org/officeDocument/2006/docPropsVTypes"/>
</file>