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Frankfurt</w:t>
      </w:r>
    </w:p>
    <w:bookmarkStart w:id="26" w:name="cover-letter"/>
    <w:p>
      <w:pPr>
        <w:pStyle w:val="Heading1"/>
      </w:pPr>
      <w:r>
        <w:t xml:space="preserve">Cover Letter</w:t>
      </w:r>
    </w:p>
    <w:p>
      <w:pPr>
        <w:pStyle w:val="FirstParagraph"/>
      </w:pPr>
      <w:r>
        <w:rPr>
          <w:bCs/>
          <w:b/>
        </w:rPr>
        <w:t xml:space="preserve">Your Name</w:t>
      </w:r>
      <w:r>
        <w:br/>
      </w:r>
      <w:r>
        <w:t xml:space="preserve">Street Address</w:t>
      </w:r>
      <w:r>
        <w:br/>
      </w:r>
      <w:r>
        <w:t xml:space="preserve">City, ZIP Code</w:t>
      </w:r>
      <w:r>
        <w:br/>
      </w:r>
      <w:r>
        <w:t xml:space="preserve">Email Address | Phone Number</w:t>
      </w:r>
      <w:r>
        <w:br/>
      </w:r>
      <w:r>
        <w:t xml:space="preserve">Date</w:t>
      </w:r>
    </w:p>
    <w:p>
      <w:pPr>
        <w:pStyle w:val="BodyText"/>
      </w:pPr>
      <w:r>
        <w:rPr>
          <w:bCs/>
          <w:b/>
        </w:rPr>
        <w:t xml:space="preserve">Hiring Manager</w:t>
      </w:r>
      <w:r>
        <w:br/>
      </w:r>
      <w:r>
        <w:t xml:space="preserve">Frankfurt Library Board</w:t>
      </w:r>
      <w:r>
        <w:br/>
      </w:r>
      <w:r>
        <w:t xml:space="preserve">Stadtbibliothek Frankfurt am Main</w:t>
      </w:r>
      <w:r>
        <w:br/>
      </w:r>
      <w:r>
        <w:t xml:space="preserve">Römerberg 123</w:t>
      </w:r>
      <w:r>
        <w:br/>
      </w:r>
      <w:r>
        <w:t xml:space="preserve">60311 Frankfurt am Main, Germany</w:t>
      </w:r>
    </w:p>
    <w:bookmarkStart w:id="25" w:name="dear-hiring-committee"/>
    <w:p>
      <w:pPr>
        <w:pStyle w:val="Heading2"/>
      </w:pPr>
      <w:r>
        <w:t xml:space="preserve">Dear Hiring Committee,</w:t>
      </w:r>
    </w:p>
    <w:p>
      <w:pPr>
        <w:pStyle w:val="FirstParagraph"/>
      </w:pPr>
      <w:r>
        <w:t xml:space="preserve">I am writing to express my enthusiastic interest in the Librarian position at the Stadtbibliothek Frankfurt am Main. As a dedicated professional with over a decade of experience in library science, I am eager to contribute my expertise, passion for knowledge, and cultural adaptability to support the vibrant academic and community initiatives of this esteemed institution. My background aligns seamlessly with the values of Germany’s libraries, particularly in Frankfurt, where innovation, accessibility, and a commitment to fostering lifelong learning are paramount.</w:t>
      </w:r>
    </w:p>
    <w:bookmarkStart w:id="20" w:name="a-passion-for-librarianship-in-germany"/>
    <w:p>
      <w:pPr>
        <w:pStyle w:val="Heading3"/>
      </w:pPr>
      <w:r>
        <w:t xml:space="preserve">A Passion for Librarianship in Germany</w:t>
      </w:r>
    </w:p>
    <w:p>
      <w:pPr>
        <w:pStyle w:val="FirstParagraph"/>
      </w:pPr>
      <w:r>
        <w:t xml:space="preserve">Throughout my career as a Librarian, I have consistently prioritized the role of libraries as dynamic hubs of cultural and intellectual exchange. In Germany, where libraries are revered as essential pillars of society, my work has focused on bridging gaps between diverse communities and information resources. My experience in managing multilingual collections, organizing educational programs, and leveraging technology to enhance user engagement resonates deeply with the mission of the Stadtbibliothek Frankfurt am Main.</w:t>
      </w:r>
    </w:p>
    <w:p>
      <w:pPr>
        <w:pStyle w:val="BodyText"/>
      </w:pPr>
      <w:r>
        <w:t xml:space="preserve">Having worked in libraries across Europe, I have developed a profound appreciation for Germany’s unique approach to librarianship. The integration of traditional archival practices with cutting-edge digital solutions, as seen in institutions like the Frankfurter Institut für Bibliotheks- und Informationswissenschaft (FIBI), has inspired me to pursue opportunities where I can contribute to similar advancements. Frankfurt’s reputation as a global financial and cultural hub further motivates me, as I am keen to support the city’s diverse population through inclusive and forward-thinking library services.</w:t>
      </w:r>
    </w:p>
    <w:bookmarkEnd w:id="20"/>
    <w:bookmarkStart w:id="21" w:name="professional-expertise-and-achievements"/>
    <w:p>
      <w:pPr>
        <w:pStyle w:val="Heading3"/>
      </w:pPr>
      <w:r>
        <w:t xml:space="preserve">Professional Expertise and Achievements</w:t>
      </w:r>
    </w:p>
    <w:p>
      <w:pPr>
        <w:pStyle w:val="FirstParagraph"/>
      </w:pPr>
      <w:r>
        <w:t xml:space="preserve">As a Librarian with over 12 years of experience, I have served in roles that emphasize both operational excellence and community engagement. My tenure at the [Previous Library Name] in [Location] involved overseeing a collection of over 50,000 materials, managing digital archives, and leading initiatives to increase library membership by 35%. These achievements reflect my ability to balance administrative responsibilities with a commitment to user-centered service.</w:t>
      </w:r>
    </w:p>
    <w:p>
      <w:pPr>
        <w:pStyle w:val="BodyText"/>
      </w:pPr>
      <w:r>
        <w:t xml:space="preserve">A key focus of my work has been the development of programs that cater to multilingual and multicultural audiences. In Germany, where libraries play a critical role in supporting immigrant communities and promoting intercultural dialogue, I have designed workshops on digital literacy, language learning resources, and cultural heritage projects. For instance, at [Previous Library Name], I collaborated with local schools to create a “Reading for All” initiative that introduced children from diverse backgrounds to German literature and multilingual storytelling sessions. This experience has honed my ability to adapt library services to meet the needs of a rapidly evolving population—something I am eager to bring to Frankfurt.</w:t>
      </w:r>
    </w:p>
    <w:bookmarkEnd w:id="21"/>
    <w:bookmarkStart w:id="22" w:name="X5280b1d2a0a835ff4dd0c7aed41b6d8281e8e70"/>
    <w:p>
      <w:pPr>
        <w:pStyle w:val="Heading3"/>
      </w:pPr>
      <w:r>
        <w:t xml:space="preserve">Understanding of Germany’s Library Ecosystem</w:t>
      </w:r>
    </w:p>
    <w:p>
      <w:pPr>
        <w:pStyle w:val="FirstParagraph"/>
      </w:pPr>
      <w:r>
        <w:t xml:space="preserve">Germany’s libraries, including those in Frankfurt, are renowned for their emphasis on accessibility, innovation, and public service. The Stadtbibliothek Frankfurt am Main exemplifies this through its state-of-the-art facilities, extensive digital resources, and community-driven programs. I deeply admire the library’s role as a “third place” where individuals can access information, engage in cultural activities, and connect with others. My understanding of Germany’s library system is further enriched by my familiarity with the German Bibliographic Network (Deutsche Nationalbibliografie) and regional collaboration efforts between municipal libraries and academic institutions.</w:t>
      </w:r>
    </w:p>
    <w:p>
      <w:pPr>
        <w:pStyle w:val="BodyText"/>
      </w:pPr>
      <w:r>
        <w:t xml:space="preserve">Moreover, I recognize the importance of sustainability in modern librarianship. In Frankfurt, where environmental consciousness is a priority, I would be excited to contribute to initiatives that reduce the library’s carbon footprint while expanding access to digital resources. My experience in implementing green practices—such as energy-efficient systems and paperless workflows—aligns with this vision.</w:t>
      </w:r>
    </w:p>
    <w:bookmarkEnd w:id="22"/>
    <w:bookmarkStart w:id="23" w:name="why-frankfurt-a-city-of-opportunity"/>
    <w:p>
      <w:pPr>
        <w:pStyle w:val="Heading3"/>
      </w:pPr>
      <w:r>
        <w:t xml:space="preserve">Why Frankfurt? A City of Opportunity</w:t>
      </w:r>
    </w:p>
    <w:p>
      <w:pPr>
        <w:pStyle w:val="FirstParagraph"/>
      </w:pPr>
      <w:r>
        <w:t xml:space="preserve">Frankfurt’s unique blend of tradition and modernity makes it an ideal setting for a Librarian. The city’s thriving academic institutions, such as Goethe-Universität Frankfurt and the Max Planck Institute, create a demand for specialized library services that support research and innovation. At the same time, Frankfurt’s diverse communities require libraries to act as inclusive spaces for cultural exchange and lifelong learning.</w:t>
      </w:r>
    </w:p>
    <w:p>
      <w:pPr>
        <w:pStyle w:val="BodyText"/>
      </w:pPr>
      <w:r>
        <w:t xml:space="preserve">Living in Germany has already allowed me to immerse myself in the country’s rich cultural landscape. From exploring the historic Römerberg district to attending literary festivals at the Goetheanum, I have come to appreciate the role of libraries as both historical landmarks and modern community centers. I am particularly drawn to Frankfurt’s commitment to fostering a sense of belonging for all residents, a value that I believe is central to effective librarianship.</w:t>
      </w:r>
    </w:p>
    <w:bookmarkEnd w:id="23"/>
    <w:bookmarkStart w:id="24" w:name="conclusion"/>
    <w:p>
      <w:pPr>
        <w:pStyle w:val="Heading3"/>
      </w:pPr>
      <w:r>
        <w:t xml:space="preserve">Conclusion</w:t>
      </w:r>
    </w:p>
    <w:p>
      <w:pPr>
        <w:pStyle w:val="FirstParagraph"/>
      </w:pPr>
      <w:r>
        <w:t xml:space="preserve">In conclusion, I am confident that my skills, experience, and passion for librarianship make me an excellent candidate for the Librarian position at the Stadtbibliothek Frankfurt am Main. I am eager to contribute to the library’s mission of promoting knowledge, equity, and cultural enrichment in one of Germany’s most dynamic cities. Thank you for considering my application. I would be honored to discuss how my background and vision align with the goals of your institution.</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Cover Letter for Germany Frankfurt</dc:title>
  <dc:creator/>
  <dc:language>en</dc:language>
  <cp:keywords/>
  <dcterms:created xsi:type="dcterms:W3CDTF">2026-07-23T05:30:56Z</dcterms:created>
  <dcterms:modified xsi:type="dcterms:W3CDTF">2026-07-23T05:30:56Z</dcterms:modified>
</cp:coreProperties>
</file>

<file path=docProps/custom.xml><?xml version="1.0" encoding="utf-8"?>
<Properties xmlns="http://schemas.openxmlformats.org/officeDocument/2006/custom-properties" xmlns:vt="http://schemas.openxmlformats.org/officeDocument/2006/docPropsVTypes"/>
</file>