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6da0c7b702511e6309f3c7d335089a5af0f121b"/>
    <w:p>
      <w:pPr>
        <w:pStyle w:val="Heading1"/>
      </w:pPr>
      <w:r>
        <w:t xml:space="preserve">Cover Letter for Librarian Position in Kuala Lumpur, Malaysia</w:t>
      </w:r>
    </w:p>
    <w:p>
      <w:pPr>
        <w:pStyle w:val="FirstParagraph"/>
      </w:pPr>
      <w:r>
        <w:rPr>
          <w:bCs/>
          <w:b/>
        </w:rPr>
        <w:t xml:space="preserve">Dear [Hiring Manager's Name],</w:t>
      </w:r>
    </w:p>
    <w:p>
      <w:pPr>
        <w:pStyle w:val="BodyText"/>
      </w:pPr>
      <w:r>
        <w:t xml:space="preserve">As a dedicated and passionate librarian with over [X years] of experience in managing library systems and fostering community engagement, I am writing to express my enthusiasm for the Librarian position at [Library Name] in Kuala Lumpur, Malaysia. This opportunity aligns perfectly with my professional goals and my commitment to promoting literacy, cultural exchange, and lifelong learning in a dynamic urban environment like Kuala Lumpur.</w:t>
      </w:r>
    </w:p>
    <w:p>
      <w:pPr>
        <w:pStyle w:val="BodyText"/>
      </w:pPr>
      <w:r>
        <w:t xml:space="preserve">My career has been rooted in the belief that libraries are more than just repositories of books—they are vibrant hubs of knowledge, innovation, and connection. In Malaysia, where Kuala Lumpur serves as a melting pot of diverse cultures and ideas, this vision takes on even greater significance. I am particularly drawn to the unique challenges and opportunities that come with working in a city like Kuala Lumpur, where libraries play a critical role in bridging educational gaps and supporting both local communities and international visitors.</w:t>
      </w:r>
    </w:p>
    <w:bookmarkStart w:id="20" w:name="why-kuala-lumpur-a-city-of-opportunity"/>
    <w:p>
      <w:pPr>
        <w:pStyle w:val="Heading2"/>
      </w:pPr>
      <w:r>
        <w:t xml:space="preserve">Why Kuala Lumpur? A City of Opportunity</w:t>
      </w:r>
    </w:p>
    <w:p>
      <w:pPr>
        <w:pStyle w:val="FirstParagraph"/>
      </w:pPr>
      <w:r>
        <w:t xml:space="preserve">Kuala Lumpur, as the capital of Malaysia, is not only a global business hub but also a city rich in cultural heritage and academic excellence. The libraries in this region are tasked with serving a multilingual and multicultural population, from students at prestigious institutions like Universiti Malaya to professionals seeking resources for research and development. My background in managing library services for diverse demographics has equipped me to contribute effectively to such an environment.</w:t>
      </w:r>
    </w:p>
    <w:p>
      <w:pPr>
        <w:pStyle w:val="BodyText"/>
      </w:pPr>
      <w:r>
        <w:t xml:space="preserve">Having worked in libraries across Southeast Asia, I have developed a deep appreciation for the importance of adapting services to meet the needs of a rapidly evolving society. In Malaysia, where technology is reshaping how people access information, I am eager to support initiatives that integrate digital resources with traditional library functions. For example, during my tenure at [Previous Library], I spearheaded the implementation of an e-book lending platform that increased user engagement by 40% within six months. This experience has prepared me to contribute to similar innovations in Kuala Lumpur.</w:t>
      </w:r>
    </w:p>
    <w:bookmarkEnd w:id="20"/>
    <w:bookmarkStart w:id="21" w:name="skills-and-expertise"/>
    <w:p>
      <w:pPr>
        <w:pStyle w:val="Heading2"/>
      </w:pPr>
      <w:r>
        <w:t xml:space="preserve">Skills and Expertise</w:t>
      </w:r>
    </w:p>
    <w:p>
      <w:pPr>
        <w:pStyle w:val="FirstParagraph"/>
      </w:pPr>
      <w:r>
        <w:t xml:space="preserve">As a Librarian, my expertise spans several key areas that are critical for success in this role. These include:</w:t>
      </w:r>
    </w:p>
    <w:p>
      <w:pPr>
        <w:numPr>
          <w:ilvl w:val="0"/>
          <w:numId w:val="1001"/>
        </w:numPr>
        <w:pStyle w:val="Compact"/>
      </w:pPr>
      <w:r>
        <w:rPr>
          <w:bCs/>
          <w:b/>
        </w:rPr>
        <w:t xml:space="preserve">Collection Development:</w:t>
      </w:r>
      <w:r>
        <w:t xml:space="preserve"> </w:t>
      </w:r>
      <w:r>
        <w:t xml:space="preserve">Curating diverse and relevant collections that cater to the interests of KL’s residents, from academic researchers to casual readers.</w:t>
      </w:r>
    </w:p>
    <w:p>
      <w:pPr>
        <w:numPr>
          <w:ilvl w:val="0"/>
          <w:numId w:val="1001"/>
        </w:numPr>
        <w:pStyle w:val="Compact"/>
      </w:pPr>
      <w:r>
        <w:rPr>
          <w:bCs/>
          <w:b/>
        </w:rPr>
        <w:t xml:space="preserve">Reference Services:</w:t>
      </w:r>
      <w:r>
        <w:t xml:space="preserve"> </w:t>
      </w:r>
      <w:r>
        <w:t xml:space="preserve">Providing accurate and efficient assistance to users seeking information on academic, cultural, or technological topics.</w:t>
      </w:r>
    </w:p>
    <w:p>
      <w:pPr>
        <w:numPr>
          <w:ilvl w:val="0"/>
          <w:numId w:val="1001"/>
        </w:numPr>
        <w:pStyle w:val="Compact"/>
      </w:pPr>
      <w:r>
        <w:rPr>
          <w:bCs/>
          <w:b/>
        </w:rPr>
        <w:t xml:space="preserve">Program Development:</w:t>
      </w:r>
      <w:r>
        <w:t xml:space="preserve"> </w:t>
      </w:r>
      <w:r>
        <w:t xml:space="preserve">Designing and organizing workshops, literacy programs, and events that promote community engagement. For instance, I recently coordinated a series of author talks in [Previous Location], which attracted over 500 attendees and fostered a stronger connection between the library and local schools.</w:t>
      </w:r>
    </w:p>
    <w:p>
      <w:pPr>
        <w:numPr>
          <w:ilvl w:val="0"/>
          <w:numId w:val="1001"/>
        </w:numPr>
        <w:pStyle w:val="Compact"/>
      </w:pPr>
      <w:r>
        <w:rPr>
          <w:bCs/>
          <w:b/>
        </w:rPr>
        <w:t xml:space="preserve">Technology Integration:</w:t>
      </w:r>
      <w:r>
        <w:t xml:space="preserve"> </w:t>
      </w:r>
      <w:r>
        <w:t xml:space="preserve">Leveraging digital tools to enhance user experience, such as implementing library management systems that streamline access to resources for both staff and patrons.</w:t>
      </w:r>
    </w:p>
    <w:p>
      <w:pPr>
        <w:pStyle w:val="FirstParagraph"/>
      </w:pPr>
      <w:r>
        <w:t xml:space="preserve">In addition, I possess strong multilingual abilities in English, Malay, and [other languages if applicable], which is essential for serving Kuala Lumpur’s diverse population. My ability to communicate effectively with users from different cultural backgrounds ensures that library services remain inclusive and accessible to all.</w:t>
      </w:r>
    </w:p>
    <w:bookmarkEnd w:id="21"/>
    <w:bookmarkStart w:id="22" w:name="commitment-to-community-and-education"/>
    <w:p>
      <w:pPr>
        <w:pStyle w:val="Heading2"/>
      </w:pPr>
      <w:r>
        <w:t xml:space="preserve">Commitment to Community and Education</w:t>
      </w:r>
    </w:p>
    <w:p>
      <w:pPr>
        <w:pStyle w:val="FirstParagraph"/>
      </w:pPr>
      <w:r>
        <w:t xml:space="preserve">The role of a Librarian in Malaysia extends beyond administrative tasks—it is about being a catalyst for positive change. Kuala Lumpur’s libraries are often the first point of contact for individuals seeking educational resources, job opportunities, or cultural enrichment. My goal has always been to create spaces where people feel empowered to explore, learn, and grow.</w:t>
      </w:r>
    </w:p>
    <w:p>
      <w:pPr>
        <w:pStyle w:val="BodyText"/>
      </w:pPr>
      <w:r>
        <w:t xml:space="preserve">During my time at [Previous Library], I initiated a community outreach program that partnered with local NGOs to provide free access to digital literacy workshops. This project not only increased library usage but also helped bridge the digital divide among underprivileged groups. I am eager to bring this same level of dedication to Kuala Lumpur, where libraries can play a vital role in supporting the city’s vision of becoming a smart and sustainable metropolis.</w:t>
      </w:r>
    </w:p>
    <w:bookmarkEnd w:id="22"/>
    <w:bookmarkStart w:id="23" w:name="why-choose-me"/>
    <w:p>
      <w:pPr>
        <w:pStyle w:val="Heading2"/>
      </w:pPr>
      <w:r>
        <w:t xml:space="preserve">Why Choose Me?</w:t>
      </w:r>
    </w:p>
    <w:p>
      <w:pPr>
        <w:pStyle w:val="FirstParagraph"/>
      </w:pPr>
      <w:r>
        <w:t xml:space="preserve">What sets me apart is my combination of technical expertise, cultural sensitivity, and passion for library science. I understand that the Librarian position in Kuala Lumpur requires more than just organizational skills—it demands a deep understanding of the community’s needs and a proactive approach to addressing them. My experience in managing both physical and digital resources has prepared me to tackle these challenges with creativity and efficiency.</w:t>
      </w:r>
    </w:p>
    <w:p>
      <w:pPr>
        <w:pStyle w:val="BodyText"/>
      </w:pPr>
      <w:r>
        <w:t xml:space="preserve">I am also deeply committed to professional development. I regularly attend workshops on library management, emerging technologies, and user-centered design to ensure that my skills remain current. For example, I recently completed a certification in [Relevant Course or Training], which has enhanced my ability to evaluate and implement new technologies in library settings.</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an ideal candidate for the Librarian position at [Library Name] in Kuala Lumpur. I am excited about the opportunity to contribute to a library that serves as a cornerstone of education and culture in Malaysia. Thank you for considering my application. I would welcome the chance to discuss how I can contribute to your team and support the mission of your institution.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Kuala Lumpur, Malaysia</dc:title>
  <dc:creator/>
  <dc:language>en</dc:language>
  <cp:keywords/>
  <dcterms:created xsi:type="dcterms:W3CDTF">2025-12-10T08:18:45Z</dcterms:created>
  <dcterms:modified xsi:type="dcterms:W3CDTF">2025-12-10T08:18:45Z</dcterms:modified>
</cp:coreProperties>
</file>

<file path=docProps/custom.xml><?xml version="1.0" encoding="utf-8"?>
<Properties xmlns="http://schemas.openxmlformats.org/officeDocument/2006/custom-properties" xmlns:vt="http://schemas.openxmlformats.org/officeDocument/2006/docPropsVTypes"/>
</file>