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206e16b1e5d6a1a4e3d4b694d0f945de8d35952"/>
    <w:p>
      <w:pPr>
        <w:pStyle w:val="Heading1"/>
      </w:pPr>
      <w:r>
        <w:t xml:space="preserve">Cover Letter for Librarian Position in Russia Moscow</w:t>
      </w:r>
    </w:p>
    <w:p>
      <w:pPr>
        <w:pStyle w:val="FirstParagraph"/>
      </w:pPr>
      <w:r>
        <w:rPr>
          <w:bCs/>
          <w:b/>
        </w:rPr>
        <w:t xml:space="preserve">Dear [Hiring Manager's Name],</w:t>
      </w:r>
    </w:p>
    <w:p>
      <w:pPr>
        <w:pStyle w:val="BodyText"/>
      </w:pPr>
      <w:r>
        <w:t xml:space="preserve">I am writing to express my enthusiastic interest in the Librarian position at [Library Name] in Moscow, Russia. As a dedicated professional with a passion for knowledge organization, cultural preservation, and community engagement, I am eager to contribute my expertise to an institution that values the transformative power of libraries. The opportunity to work within Russia’s vibrant capital—where historical traditions meet modern innovation—resonates deeply with my career goals and personal values. This role represents a unique chance to merge my professional background with a commitment to serving diverse communities in one of the world’s most culturally rich cities.</w:t>
      </w:r>
    </w:p>
    <w:bookmarkStart w:id="20" w:name="professional-background-and-expertise"/>
    <w:p>
      <w:pPr>
        <w:pStyle w:val="Heading2"/>
      </w:pPr>
      <w:r>
        <w:t xml:space="preserve">Professional Background and Expertise</w:t>
      </w:r>
    </w:p>
    <w:p>
      <w:pPr>
        <w:pStyle w:val="FirstParagraph"/>
      </w:pPr>
      <w:r>
        <w:t xml:space="preserve">With over [X years] of experience in librarianship, I have cultivated a strong foundation in cataloging, reference services, digital resource management, and program development. My career has been defined by a commitment to making information accessible to all while fostering lifelong learning. At [Previous Institution/Organization], I led initiatives to modernize library systems, implement user-centered services, and expand outreach programs for underserved populations. These experiences have honed my ability to adapt to dynamic environments and prioritize the needs of patrons from varied backgrounds.</w:t>
      </w:r>
    </w:p>
    <w:p>
      <w:pPr>
        <w:pStyle w:val="BodyText"/>
      </w:pPr>
      <w:r>
        <w:t xml:space="preserve">One of my key strengths lies in my ability to bridge traditional library practices with cutting-edge technology. In an era where digital literacy is critical, I have spearheaded projects such as [specific example, e.g., "digitizing archival collections" or "launching a mobile app for library services"]. These efforts not only enhanced user engagement but also preserved cultural heritage in a format accessible to global audiences. I believe that libraries are more than repositories of books—they are living institutions that reflect the evolving needs of society. In Russia Moscow, where the library system plays a vital role in education and public discourse, this philosophy aligns perfectly with the mission of [Library Name].</w:t>
      </w:r>
    </w:p>
    <w:bookmarkEnd w:id="20"/>
    <w:bookmarkStart w:id="21" w:name="Xa170368340ab90ad45f0657fc173c5bc7d1472a"/>
    <w:p>
      <w:pPr>
        <w:pStyle w:val="Heading2"/>
      </w:pPr>
      <w:r>
        <w:t xml:space="preserve">Understanding of Russian Libraries and Cultural Context</w:t>
      </w:r>
    </w:p>
    <w:p>
      <w:pPr>
        <w:pStyle w:val="FirstParagraph"/>
      </w:pPr>
      <w:r>
        <w:t xml:space="preserve">I have long admired the historical significance of libraries in Russia, from the iconic [e.g., Russian State Library or Moscow State University Library] to community-based centers that serve as hubs of intellectual exchange. The Soviet-era emphasis on universal access to knowledge has left a lasting legacy, and I am inspired by how modern institutions continue to innovate while honoring these traditions. In Moscow, where libraries are often intertwined with the city’s cultural landscape, I see an opportunity to contribute meaningfully to a system that values both preservation and progress.</w:t>
      </w:r>
    </w:p>
    <w:p>
      <w:pPr>
        <w:pStyle w:val="BodyText"/>
      </w:pPr>
      <w:r>
        <w:t xml:space="preserve">My understanding of the Russian context extends beyond academic research. I have studied the role of libraries in supporting literacy, language learning, and intercultural dialogue—areas that are particularly relevant in a multicultural city like Moscow. For instance, I have worked with bilingual collections and programs designed to assist immigrants and international students. This experience has equipped me to address the unique challenges of serving a diverse population while respecting the linguistic and cultural nuances of Russia’s communities.</w:t>
      </w:r>
    </w:p>
    <w:bookmarkEnd w:id="21"/>
    <w:bookmarkStart w:id="22" w:name="why-library-name-in-russia-moscow"/>
    <w:p>
      <w:pPr>
        <w:pStyle w:val="Heading2"/>
      </w:pPr>
      <w:r>
        <w:t xml:space="preserve">Why [Library Name] in Russia Moscow?</w:t>
      </w:r>
    </w:p>
    <w:p>
      <w:pPr>
        <w:pStyle w:val="FirstParagraph"/>
      </w:pPr>
      <w:r>
        <w:t xml:space="preserve">The Librarian position at [Library Name] stands out as an ideal platform for me to apply my skills in a setting that emphasizes both academic rigor and public service. I am particularly drawn to the library’s focus on [specific detail, e.g., "community outreach," "digital archives," or "multilingual resources"], which aligns with my own professional interests. In Moscow, where the pace of life is fast and the demand for information is ever-growing, I am confident that my ability to organize complex systems and connect with patrons will make a meaningful impact.</w:t>
      </w:r>
    </w:p>
    <w:p>
      <w:pPr>
        <w:pStyle w:val="BodyText"/>
      </w:pPr>
      <w:r>
        <w:t xml:space="preserve">Moreover, I am eager to contribute to initiatives that promote Russian literature, history, and contemporary scholarship. Whether it’s curating specialized collections or organizing events that highlight local authors, I aim to support the library’s role as a cultural anchor for Moscow residents. My fluency in [language(s), e.g., English and Russian] further enables me to collaborate effectively with international partners and serve non-native speakers, ensuring that the library remains an inclusive space for all.</w:t>
      </w:r>
    </w:p>
    <w:bookmarkEnd w:id="22"/>
    <w:bookmarkStart w:id="23" w:name="personal-qualities-and-commitment"/>
    <w:p>
      <w:pPr>
        <w:pStyle w:val="Heading2"/>
      </w:pPr>
      <w:r>
        <w:t xml:space="preserve">Personal Qualities and Commitment</w:t>
      </w:r>
    </w:p>
    <w:p>
      <w:pPr>
        <w:pStyle w:val="FirstParagraph"/>
      </w:pPr>
      <w:r>
        <w:t xml:space="preserve">As a Librarian, I approach my work with integrity, empathy, and a deep respect for the power of information. I thrive in collaborative environments and am committed to continuous learning—whether through professional development opportunities or engaging with patrons to understand their needs. In Russia Moscow, where libraries often serve as community gathering places, I believe that personal connection is essential to building trust and fostering a sense of belonging.</w:t>
      </w:r>
    </w:p>
    <w:p>
      <w:pPr>
        <w:pStyle w:val="BodyText"/>
      </w:pPr>
      <w:r>
        <w:t xml:space="preserve">My adaptability and problem-solving skills have been tested in various settings, from managing large-scale cataloging projects to navigating the challenges of remote services during the pandemic. These experiences have taught me the importance of flexibility and resilience, qualities that I believe are vital for success in any library environment. I am also passionate about advocating for libraries as essential public institutions, and I am excited to contribute to [Library Name]’s mission of empowering individuals through access to knowledge.</w:t>
      </w:r>
    </w:p>
    <w:bookmarkEnd w:id="23"/>
    <w:bookmarkStart w:id="24" w:name="conclusion"/>
    <w:p>
      <w:pPr>
        <w:pStyle w:val="Heading2"/>
      </w:pPr>
      <w:r>
        <w:t xml:space="preserve">Conclusion</w:t>
      </w:r>
    </w:p>
    <w:p>
      <w:pPr>
        <w:pStyle w:val="FirstParagraph"/>
      </w:pPr>
      <w:r>
        <w:t xml:space="preserve">In conclusion, I would be honored to bring my skills, experience, and enthusiasm to the Librarian position at [Library Name] in Russia Moscow. I am confident that my background in library science, combined with my dedication to serving diverse communities, makes me a strong candidate for this role. Thank you for considering my application. I would welcome the opportunity to discuss how I can contribute to the continued success of your institution.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Russia Moscow</dc:title>
  <dc:creator/>
  <dc:language>en</dc:language>
  <cp:keywords/>
  <dcterms:created xsi:type="dcterms:W3CDTF">2026-07-23T16:02:33Z</dcterms:created>
  <dcterms:modified xsi:type="dcterms:W3CDTF">2026-07-23T16:02:33Z</dcterms:modified>
</cp:coreProperties>
</file>

<file path=docProps/custom.xml><?xml version="1.0" encoding="utf-8"?>
<Properties xmlns="http://schemas.openxmlformats.org/officeDocument/2006/custom-properties" xmlns:vt="http://schemas.openxmlformats.org/officeDocument/2006/docPropsVTypes"/>
</file>