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00063520f0da7f42eca7cd3beeb4f786d37998c"/>
    <w:p>
      <w:pPr>
        <w:pStyle w:val="Heading1"/>
      </w:pPr>
      <w:r>
        <w:t xml:space="preserve">Cover Letter for Librarian Position in Singapore Singapore</w:t>
      </w:r>
    </w:p>
    <w:p>
      <w:pPr>
        <w:pStyle w:val="FirstParagraph"/>
      </w:pPr>
      <w:r>
        <w:t xml:space="preserve">Dear [Hiring Manager's Name],</w:t>
      </w:r>
    </w:p>
    <w:p>
      <w:pPr>
        <w:pStyle w:val="BodyText"/>
      </w:pPr>
      <w:r>
        <w:t xml:space="preserve">I am writing to express my sincere interest in the Librarian position at [Library Name] in Singapore. As a dedicated professional with a passion for knowledge dissemination, community engagement, and cultural preservation, I am excited about the opportunity to contribute to Singapore’s vibrant educational and information ecosystem. With over [X years] of experience in library management, digital resource curation, and user-centered service development, I am confident in my ability to support the mission of [Library Name] while aligning with Singapore’s vision of a knowledge-based society.</w:t>
      </w:r>
    </w:p>
    <w:bookmarkStart w:id="20" w:name="Xfc666ada95254bc1d3dcc882baddd3c573afdd7"/>
    <w:p>
      <w:pPr>
        <w:pStyle w:val="Heading2"/>
      </w:pPr>
      <w:r>
        <w:t xml:space="preserve">Why Singapore? A Commitment to Innovation and Community</w:t>
      </w:r>
    </w:p>
    <w:p>
      <w:pPr>
        <w:pStyle w:val="FirstParagraph"/>
      </w:pPr>
      <w:r>
        <w:t xml:space="preserve">Singapore has long been a global leader in leveraging technology and education to foster progress. As a Librarian, I am particularly inspired by the city-state’s emphasis on accessibility, inclusivity, and innovation in public services. The role of a Librarian in Singapore extends beyond managing collections—it involves bridging gaps between diverse communities, empowering citizens through information literacy, and supporting the nation’s commitment to lifelong learning. My career has been driven by a similar philosophy: to create spaces where knowledge is not only preserved but also made relevant and accessible to all.</w:t>
      </w:r>
    </w:p>
    <w:p>
      <w:pPr>
        <w:pStyle w:val="BodyText"/>
      </w:pPr>
      <w:r>
        <w:t xml:space="preserve">In Singapore Singapore, libraries are not just repositories of books but dynamic hubs for cultural exchange, technological advancement, and social development. I have followed with great interest the initiatives undertaken by institutions such as the National Library Board (NLB), which has successfully integrated digital platforms like [specific example, e.g., "National Library’s eResources"] to enhance user experience. My expertise in managing digital archives, curating multilingual resources, and designing community programs aligns seamlessly with these forward-thinking approaches.</w:t>
      </w:r>
    </w:p>
    <w:bookmarkEnd w:id="20"/>
    <w:bookmarkStart w:id="21" w:name="professional-experience-and-expertise"/>
    <w:p>
      <w:pPr>
        <w:pStyle w:val="Heading2"/>
      </w:pPr>
      <w:r>
        <w:t xml:space="preserve">Professional Experience and Expertise</w:t>
      </w:r>
    </w:p>
    <w:p>
      <w:pPr>
        <w:pStyle w:val="FirstParagraph"/>
      </w:pPr>
      <w:r>
        <w:t xml:space="preserve">Throughout my career as a Librarian, I have worked across various settings—including academic institutions, public libraries, and cultural organizations—focusing on optimizing information access while fostering engagement. At [Previous Institution], I spearheaded the implementation of a digital literacy program that reached over [X] students and professionals annually. This initiative not only improved users’ ability to navigate digital resources but also supported Singapore’s national goals of enhancing technological proficiency among its workforce.</w:t>
      </w:r>
    </w:p>
    <w:p>
      <w:pPr>
        <w:pStyle w:val="BodyText"/>
      </w:pPr>
      <w:r>
        <w:t xml:space="preserve">My experience in library management includes overseeing collections, developing user-friendly cataloging systems, and collaborating with stakeholders to design programs that cater to diverse demographics. For instance, at [Previous Institution], I led a project to expand the library’s multilingual resources, which included materials in Malay, Mandarin, Tamil, and English—reflecting Singapore’s multicultural identity. This effort was instrumental in bridging language barriers and ensuring equitable access to information for all community members.</w:t>
      </w:r>
    </w:p>
    <w:p>
      <w:pPr>
        <w:pStyle w:val="BodyText"/>
      </w:pPr>
      <w:r>
        <w:t xml:space="preserve">I also bring a strong background in data-driven decision-making. By analyzing user behavior through circulation statistics and feedback surveys, I have consistently identified opportunities to refine services and allocate resources effectively. This approach has been critical in maintaining high levels of patron satisfaction and ensuring that library offerings remain aligned with evolving needs.</w:t>
      </w:r>
    </w:p>
    <w:bookmarkEnd w:id="21"/>
    <w:bookmarkStart w:id="22" w:name="X9835f20491193d37b25177596eec5522fc8cf30"/>
    <w:p>
      <w:pPr>
        <w:pStyle w:val="Heading2"/>
      </w:pPr>
      <w:r>
        <w:t xml:space="preserve">Understanding of Singapore’s Unique Context</w:t>
      </w:r>
    </w:p>
    <w:p>
      <w:pPr>
        <w:pStyle w:val="FirstParagraph"/>
      </w:pPr>
      <w:r>
        <w:t xml:space="preserve">Singapore’s unique socio-cultural landscape demands a Librarian who is not only technically proficient but also culturally attuned. As a city-state with a rich tapestry of traditions and global influences, Singapore requires library professionals who can navigate the intersection of heritage and innovation. My work in [specific example, e.g., "organizing cultural events for multicultural communities"] has equipped me with the skills to design programs that celebrate diversity while promoting cross-cultural understanding—a value deeply embedded in Singapore’s national identity.</w:t>
      </w:r>
    </w:p>
    <w:p>
      <w:pPr>
        <w:pStyle w:val="BodyText"/>
      </w:pPr>
      <w:r>
        <w:t xml:space="preserve">Furthermore, I recognize the importance of aligning with Singapore’s Smart Nation initiative. Libraries are pivotal in this effort, serving as centers for digital innovation and skill development. My experience in integrating emerging technologies such as AI-driven cataloging tools and virtual reality resources has prepared me to contribute to [Library Name]’s efforts in embracing cutting-edge solutions that enhance user engagement and operational efficiency.</w:t>
      </w:r>
    </w:p>
    <w:bookmarkEnd w:id="22"/>
    <w:bookmarkStart w:id="23" w:name="personal-values-and-vision"/>
    <w:p>
      <w:pPr>
        <w:pStyle w:val="Heading2"/>
      </w:pPr>
      <w:r>
        <w:t xml:space="preserve">Personal Values and Vision</w:t>
      </w:r>
    </w:p>
    <w:p>
      <w:pPr>
        <w:pStyle w:val="FirstParagraph"/>
      </w:pPr>
      <w:r>
        <w:t xml:space="preserve">At the core of my work as a Librarian is a belief in the transformative power of information. I am deeply committed to creating inclusive environments where individuals can explore, learn, and grow. In Singapore Singapore, where education and innovation are cornerstones of society, I see the Librarian as a catalyst for empowerment—whether through supporting students in their academic journeys or helping professionals access the latest research and tools.</w:t>
      </w:r>
    </w:p>
    <w:p>
      <w:pPr>
        <w:pStyle w:val="BodyText"/>
      </w:pPr>
      <w:r>
        <w:t xml:space="preserve">My proactive approach to problem-solving and my ability to collaborate with teams across disciplines have been key to my success. I thrive in fast-paced, dynamic settings where adaptability is essential. Whether it’s training staff on new technologies, designing interactive workshops for patrons, or advocating for library resources within the community, I bring a dedication to excellence that reflects Singapore’s high standards of service.</w:t>
      </w:r>
    </w:p>
    <w:bookmarkEnd w:id="23"/>
    <w:bookmarkStart w:id="24" w:name="conclusion"/>
    <w:p>
      <w:pPr>
        <w:pStyle w:val="Heading2"/>
      </w:pPr>
      <w:r>
        <w:t xml:space="preserve">Conclusion</w:t>
      </w:r>
    </w:p>
    <w:p>
      <w:pPr>
        <w:pStyle w:val="FirstParagraph"/>
      </w:pPr>
      <w:r>
        <w:t xml:space="preserve">I am eager to bring my expertise in library management, digital innovation, and community engagement to [Library Name] in Singapore. I am confident that my background and passion for information services will make me a valuable asset to your team. I would be honored to contribute to the continued success of [Library Name] as it plays a vital role in shaping Singapore’s future as a knowledge-driven society.</w:t>
      </w:r>
    </w:p>
    <w:p>
      <w:pPr>
        <w:pStyle w:val="BodyText"/>
      </w:pPr>
      <w:r>
        <w:t xml:space="preserve">Thank you for considering my application. I look forward to the opportunity to discuss how my skills and vision align with the goals of [Library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Singapore Singapore</dc:title>
  <dc:creator/>
  <dc:language>en</dc:language>
  <cp:keywords/>
  <dcterms:created xsi:type="dcterms:W3CDTF">2026-07-23T12:31:45Z</dcterms:created>
  <dcterms:modified xsi:type="dcterms:W3CDTF">2026-07-23T12:31:45Z</dcterms:modified>
</cp:coreProperties>
</file>

<file path=docProps/custom.xml><?xml version="1.0" encoding="utf-8"?>
<Properties xmlns="http://schemas.openxmlformats.org/officeDocument/2006/custom-properties" xmlns:vt="http://schemas.openxmlformats.org/officeDocument/2006/docPropsVTypes"/>
</file>