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a reputable institution in Uganda Kampala. As someone deeply passionate about knowledge dissemination, community engagement, and educational advancement, I am eager to contribute my skills and experience to an organization that values the transformative power of libraries. With a background in library science and hands-on experience managing information resources in diverse settings, I am confident in my ability to support the mission of your institution while addressing the unique needs of Uganda Kampala’s dynamic community.</w:t>
      </w:r>
    </w:p>
    <w:p>
      <w:pPr>
        <w:pStyle w:val="BodyText"/>
      </w:pPr>
      <w:r>
        <w:t xml:space="preserve">As a dedicated Librarian, I have always believed that libraries are more than repositories of books—they are hubs for learning, cultural exchange, and social empowerment. In Uganda Kampala, where access to quality educational resources can be uneven and the demand for information is growing rapidly, my expertise in organizing collections, curating digital resources, and fostering community programs aligns perfectly with the goals of your library. I am particularly drawn to this opportunity because of Uganda Kampala’s vibrant academic institutions, its rich cultural heritage, and its growing need for accessible information services that cater to students, researchers, and local residents alike.</w:t>
      </w:r>
    </w:p>
    <w:p>
      <w:pPr>
        <w:pStyle w:val="BodyText"/>
      </w:pPr>
      <w:r>
        <w:t xml:space="preserve">Over the past [X years], I have honed my skills in cataloging, reference services, and library management through roles at [Previous Institutions]. In these positions, I developed a strong understanding of user-centered approaches to library services. For instance, while working at [Previous Library Name], I implemented a digital archive system that increased access to historical documents for researchers and students. This initiative not only enhanced the library’s reputation as a center for academic excellence but also strengthened its role in preserving Uganda’s cultural legacy. Similarly, I spearheaded a community literacy program that provided free resources and workshops to underserved populations in [Location], which directly addressed the challenges of low literacy rates and limited access to learning materials.</w:t>
      </w:r>
    </w:p>
    <w:p>
      <w:pPr>
        <w:pStyle w:val="BodyText"/>
      </w:pPr>
      <w:r>
        <w:t xml:space="preserve">What sets me apart as a Librarian is my commitment to adapting library services to meet the evolving needs of users. In Uganda Kampala, where technological advancements are reshaping how people interact with information, I have proactively integrated digital tools into traditional library practices. For example, I introduced mobile lending services and online databases that allowed patrons to access resources remotely—a critical innovation during the pandemic when physical access was restricted. These experiences have taught me the importance of flexibility, creativity, and a deep understanding of local contexts in delivering effective library services.</w:t>
      </w:r>
    </w:p>
    <w:p>
      <w:pPr>
        <w:pStyle w:val="BodyText"/>
      </w:pPr>
      <w:r>
        <w:t xml:space="preserve">Furthermore, my background in community outreach has equipped me to build partnerships between libraries and local organizations. In Uganda Kampala, where collaboration is essential for addressing socio-economic challenges, I have worked with schools, NGOs, and government agencies to design programs that promote lifelong learning. One such project involved partnering with a youth empowerment group to create a “Tech for All” initiative that trained young people in digital literacy and research skills. This experience underscored the role of libraries as catalysts for social change and reinforced my belief in their potential to bridge gaps in education and opportunity.</w:t>
      </w:r>
    </w:p>
    <w:p>
      <w:pPr>
        <w:pStyle w:val="BodyText"/>
      </w:pPr>
      <w:r>
        <w:t xml:space="preserve">I am also deeply aware of the challenges faced by libraries in Uganda Kampala, such as limited funding, infrastructure constraints, and the need for continuous staff training. As a Librarian, I am committed to finding innovative solutions to these issues while maintaining high standards of service. My ability to secure grants, manage budgets efficiently, and advocate for library resources has been instrumental in previous roles. I am particularly interested in exploring how your institution can leverage partnerships with international organizations or local businesses to expand its impact.</w:t>
      </w:r>
    </w:p>
    <w:p>
      <w:pPr>
        <w:pStyle w:val="BodyText"/>
      </w:pPr>
      <w:r>
        <w:t xml:space="preserve">What excites me most about this opportunity is the chance to contribute to a library that serves as a cornerstone of learning and cultural preservation in Uganda Kampala. I am eager to collaborate with your team to develop programs that reflect the city’s diverse demographics, from students at Makerere University to artisans in local markets. By combining traditional library services with modern technologies, I aim to create an environment where information is not only accessible but also empowering for all users.</w:t>
      </w:r>
    </w:p>
    <w:p>
      <w:pPr>
        <w:pStyle w:val="BodyText"/>
      </w:pPr>
      <w:r>
        <w:t xml:space="preserve">I would be honored to bring my passion for librarianship, my experience in resource management, and my dedication to community development to your institution. I am confident that my skills and vision align with the goals of your library, and I am excited about the possibility of contributing to its continued success. Thank you for considering my application. I would welcome the opportunity to discuss how my background and aspirations can benefit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Uganda Kampala</dc:title>
  <dc:creator/>
  <cp:keywords/>
  <dcterms:created xsi:type="dcterms:W3CDTF">2025-12-10T20:42:00Z</dcterms:created>
  <dcterms:modified xsi:type="dcterms:W3CDTF">2025-12-10T20:42:00Z</dcterms:modified>
</cp:coreProperties>
</file>

<file path=docProps/custom.xml><?xml version="1.0" encoding="utf-8"?>
<Properties xmlns="http://schemas.openxmlformats.org/officeDocument/2006/custom-properties" xmlns:vt="http://schemas.openxmlformats.org/officeDocument/2006/docPropsVTypes"/>
</file>