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rPr>
          <w:bCs/>
          <w:b/>
        </w:rPr>
        <w:t xml:space="preserve">John Doe</w:t>
      </w:r>
      <w:r>
        <w:br/>
      </w:r>
      <w:r>
        <w:t xml:space="preserve">Calle 123 #45-67, Bogotá, Colombia</w:t>
      </w:r>
      <w:r>
        <w:br/>
      </w:r>
      <w:r>
        <w:t xml:space="preserve">(+57) 123-456-7890</w:t>
      </w:r>
      <w:r>
        <w:br/>
      </w:r>
      <w:r>
        <w:t xml:space="preserve">john.doe@email.com</w:t>
      </w:r>
      <w:r>
        <w:br/>
      </w:r>
      <w:r>
        <w:t xml:space="preserve">linkedin.com/in/johndoe-marine</w:t>
      </w:r>
    </w:p>
    <w:p>
      <w:pPr>
        <w:pStyle w:val="BodyText"/>
      </w:pPr>
      <w:r>
        <w:t xml:space="preserve">April 5, 2024</w:t>
      </w:r>
    </w:p>
    <w:p>
      <w:pPr>
        <w:pStyle w:val="BodyText"/>
      </w:pPr>
      <w:r>
        <w:rPr>
          <w:bCs/>
          <w:b/>
        </w:rPr>
        <w:t xml:space="preserve">Human Resources Department</w:t>
      </w:r>
      <w:r>
        <w:br/>
      </w:r>
      <w:r>
        <w:t xml:space="preserve">Empresa Marítima Colombia S.A.</w:t>
      </w:r>
      <w:r>
        <w:br/>
      </w:r>
      <w:r>
        <w:t xml:space="preserve">Avenida Caracas #78-90, Bogotá, Colombia</w:t>
      </w:r>
    </w:p>
    <w:bookmarkStart w:id="24" w:name="dear-hiring-manager"/>
    <w:p>
      <w:pPr>
        <w:pStyle w:val="Heading2"/>
      </w:pPr>
      <w:r>
        <w:t xml:space="preserve">Dear Hiring Manager,</w:t>
      </w:r>
    </w:p>
    <w:p>
      <w:pPr>
        <w:pStyle w:val="FirstParagraph"/>
      </w:pPr>
      <w:r>
        <w:t xml:space="preserve">I am writing to express my enthusiastic interest in the Marine Engineer position at your esteemed organization in Colombia Bogotá. As a highly motivated and experienced marine engineer with over a decade of hands-on expertise in ship operations, system maintenance, and vessel optimization, I am eager to contribute my technical acumen and passion for maritime innovation to your team. My professional journey has been defined by a commitment to excellence, problem-solving under pressure, and adapting to diverse environments—qualities that align seamlessly with the dynamic needs of the Colombian maritime sector.</w:t>
      </w:r>
    </w:p>
    <w:p>
      <w:pPr>
        <w:pStyle w:val="BodyText"/>
      </w:pPr>
      <w:r>
        <w:t xml:space="preserve">The role of a Marine Engineer is not merely about maintaining engines or propulsion systems; it is about ensuring the safety, efficiency, and sustainability of maritime operations. In Colombia Bogotá, where the country’s logistics and transportation networks intersect with both coastal and inland waterways, this role holds particular significance. I am particularly drawn to this opportunity because of my deep respect for Colombia’s strategic position as a hub for regional trade and its growing emphasis on environmentally responsible marine technologies. My goal is to support your organization in advancing these objectives while leveraging my technical expertise to address the unique challenges of Bogotá’s industrial landscape.</w:t>
      </w:r>
    </w:p>
    <w:bookmarkStart w:id="20" w:name="professional-expertise"/>
    <w:p>
      <w:pPr>
        <w:pStyle w:val="Heading3"/>
      </w:pPr>
      <w:r>
        <w:t xml:space="preserve">Professional Expertise</w:t>
      </w:r>
    </w:p>
    <w:p>
      <w:pPr>
        <w:pStyle w:val="FirstParagraph"/>
      </w:pPr>
      <w:r>
        <w:t xml:space="preserve">With a degree in Marine Engineering from the Universidad Nacional de Colombia and certifications such as STCW 2010 and ISO 9001, I have built a career centered on precision, innovation, and leadership. Over the years, I have worked on vessels ranging from cargo ships to offshore platforms, specializing in engine room operations, electrical systems maintenance, and emergency response protocols. My experience includes overseeing the overhaul of diesel engines for a fleet of 20+ vessels in the Caribbean region and implementing energy-efficient solutions that reduced fuel consumption by 15%.</w:t>
      </w:r>
    </w:p>
    <w:p>
      <w:pPr>
        <w:pStyle w:val="BodyText"/>
      </w:pPr>
      <w:r>
        <w:t xml:space="preserve">One of my most rewarding projects involved serving as Chief Engineer on a bulk carrier navigating the Panama Canal. This role required not only technical proficiency but also adaptability to fluctuating operational demands, collaboration with international crews, and adherence to stringent safety regulations. My ability to troubleshoot complex systems under time constraints—such as resolving a propulsion failure during a storm—demonstrates my commitment to reliability and customer satisfaction.</w:t>
      </w:r>
    </w:p>
    <w:bookmarkEnd w:id="20"/>
    <w:bookmarkStart w:id="21" w:name="why-colombia-bogotá"/>
    <w:p>
      <w:pPr>
        <w:pStyle w:val="Heading3"/>
      </w:pPr>
      <w:r>
        <w:t xml:space="preserve">Why Colombia Bogotá?</w:t>
      </w:r>
    </w:p>
    <w:p>
      <w:pPr>
        <w:pStyle w:val="FirstParagraph"/>
      </w:pPr>
      <w:r>
        <w:t xml:space="preserve">Colombia Bogotá represents more than just a location; it symbolizes the convergence of tradition and modernity in the maritime industry. While Bogotá is not a coastal city, its role as the political and economic heart of Colombia positions it at the forefront of national infrastructure development. I am particularly inspired by initiatives such as the expansion of inland waterway systems and investments in sustainable port technologies, which align with my focus on eco-friendly engineering practices.</w:t>
      </w:r>
    </w:p>
    <w:p>
      <w:pPr>
        <w:pStyle w:val="BodyText"/>
      </w:pPr>
      <w:r>
        <w:t xml:space="preserve">Living and working in Bogotá would allow me to contribute to projects that bridge the gap between Colombia’s coastal regions and its interior. For instance, I have studied how riverine transport can reduce road congestion and carbon emissions—a concept that resonates with my belief in sustainable engineering. Additionally, Bogotá’s vibrant cultural scene and collaborative professional environment would enable me to grow both personally and professionally while supporting your organization’s mission.</w:t>
      </w:r>
    </w:p>
    <w:bookmarkEnd w:id="21"/>
    <w:bookmarkStart w:id="22" w:name="core-competencies"/>
    <w:p>
      <w:pPr>
        <w:pStyle w:val="Heading3"/>
      </w:pPr>
      <w:r>
        <w:t xml:space="preserve">Core Competencies</w:t>
      </w:r>
    </w:p>
    <w:p>
      <w:pPr>
        <w:numPr>
          <w:ilvl w:val="0"/>
          <w:numId w:val="1001"/>
        </w:numPr>
        <w:pStyle w:val="Compact"/>
      </w:pPr>
      <w:r>
        <w:rPr>
          <w:bCs/>
          <w:b/>
        </w:rPr>
        <w:t xml:space="preserve">Technical Proficiency:</w:t>
      </w:r>
      <w:r>
        <w:t xml:space="preserve"> </w:t>
      </w:r>
      <w:r>
        <w:t xml:space="preserve">Advanced knowledge of marine propulsion systems, electrical systems, and safety protocols.</w:t>
      </w:r>
    </w:p>
    <w:p>
      <w:pPr>
        <w:numPr>
          <w:ilvl w:val="0"/>
          <w:numId w:val="1001"/>
        </w:numPr>
        <w:pStyle w:val="Compact"/>
      </w:pPr>
      <w:r>
        <w:rPr>
          <w:bCs/>
          <w:b/>
        </w:rPr>
        <w:t xml:space="preserve">Problem-Solving:</w:t>
      </w:r>
      <w:r>
        <w:t xml:space="preserve"> </w:t>
      </w:r>
      <w:r>
        <w:t xml:space="preserve">Proven ability to diagnose and resolve complex mechanical issues under pressure.</w:t>
      </w:r>
    </w:p>
    <w:p>
      <w:pPr>
        <w:numPr>
          <w:ilvl w:val="0"/>
          <w:numId w:val="1001"/>
        </w:numPr>
        <w:pStyle w:val="Compact"/>
      </w:pPr>
      <w:r>
        <w:rPr>
          <w:bCs/>
          <w:b/>
        </w:rPr>
        <w:t xml:space="preserve">Leadership:</w:t>
      </w:r>
      <w:r>
        <w:t xml:space="preserve"> </w:t>
      </w:r>
      <w:r>
        <w:t xml:space="preserve">Experience managing diverse teams of engineers and technicians across international projects.</w:t>
      </w:r>
    </w:p>
    <w:p>
      <w:pPr>
        <w:numPr>
          <w:ilvl w:val="0"/>
          <w:numId w:val="1001"/>
        </w:numPr>
        <w:pStyle w:val="Compact"/>
      </w:pPr>
      <w:r>
        <w:rPr>
          <w:bCs/>
          <w:b/>
        </w:rPr>
        <w:t xml:space="preserve">Sustainability Focus:</w:t>
      </w:r>
      <w:r>
        <w:t xml:space="preserve"> </w:t>
      </w:r>
      <w:r>
        <w:t xml:space="preserve">Expertise in implementing energy-efficient technologies to reduce environmental impact.</w:t>
      </w:r>
    </w:p>
    <w:p>
      <w:pPr>
        <w:pStyle w:val="FirstParagraph"/>
      </w:pPr>
      <w:r>
        <w:t xml:space="preserve">In my previous role as a Marine Engineer at Marítima Internacional, I spearheaded a project to retrofit 10 vessels with hybrid propulsion systems, which not only improved performance but also aligned with Colombia’s environmental goals. This initiative earned recognition from the Colombian Maritime Authority and reinforced my dedication to innovation in the field.</w:t>
      </w:r>
    </w:p>
    <w:bookmarkEnd w:id="22"/>
    <w:bookmarkStart w:id="23" w:name="conclusion"/>
    <w:p>
      <w:pPr>
        <w:pStyle w:val="Heading3"/>
      </w:pPr>
      <w:r>
        <w:t xml:space="preserve">Conclusion</w:t>
      </w:r>
    </w:p>
    <w:p>
      <w:pPr>
        <w:pStyle w:val="FirstParagraph"/>
      </w:pPr>
      <w:r>
        <w:t xml:space="preserve">As a Marine Engineer, I am driven by the opportunity to make a tangible impact through my work. I am confident that my skills, experience, and passion for marine engineering would add significant value to your team in Colombia Bogotá. I would welcome the chance to discuss how my background aligns with your organization’s vision and contribute to its continued success.</w:t>
      </w:r>
    </w:p>
    <w:p>
      <w:pPr>
        <w:pStyle w:val="BodyText"/>
      </w:pPr>
      <w:r>
        <w:t xml:space="preserve">Thank you for considering my application. I look forward to the possibility of discussing this exciting opportunity further. Please feel free to contact me at (+57) 123-456-7890 or john.doe@email.com at your earliest convenience.</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Colombia Bogotá</dc:title>
  <dc:creator/>
  <dc:language>en</dc:language>
  <cp:keywords/>
  <dcterms:created xsi:type="dcterms:W3CDTF">2026-07-23T16:47:22Z</dcterms:created>
  <dcterms:modified xsi:type="dcterms:W3CDTF">2026-07-23T16:47:22Z</dcterms:modified>
</cp:coreProperties>
</file>

<file path=docProps/custom.xml><?xml version="1.0" encoding="utf-8"?>
<Properties xmlns="http://schemas.openxmlformats.org/officeDocument/2006/custom-properties" xmlns:vt="http://schemas.openxmlformats.org/officeDocument/2006/docPropsVTypes"/>
</file>