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bookmarkStart w:id="25" w:name="X23140364aa1575d3c874b27d6c0b651f70762f4"/>
    <w:p>
      <w:pPr>
        <w:pStyle w:val="Heading1"/>
      </w:pPr>
      <w:r>
        <w:t xml:space="preserve">Cover Letter for Marketing Manager Position in Colombia Medellín</w:t>
      </w:r>
    </w:p>
    <w:p>
      <w:pPr>
        <w:pStyle w:val="FirstParagraph"/>
      </w:pPr>
      <w:r>
        <w:t xml:space="preserve">Dear [Hiring Manager's Name],</w:t>
      </w:r>
    </w:p>
    <w:p>
      <w:pPr>
        <w:pStyle w:val="BodyText"/>
      </w:pPr>
      <w:r>
        <w:t xml:space="preserve">I am writing to express my enthusiastic interest in the Marketing Manager position at your organization, specifically within the dynamic and innovative market of Colombia Medellín. As a seasoned marketing professional with a proven track record of driving brand growth and market expansion, I am eager to contribute my expertise to a company that values strategic thinking, cultural awareness, and impactful digital solutions in this vibrant Latin American city.</w:t>
      </w:r>
    </w:p>
    <w:bookmarkStart w:id="20" w:name="X399e76db54ca6b62552ec86f3b93ef63a38e6b5"/>
    <w:p>
      <w:pPr>
        <w:pStyle w:val="Heading2"/>
      </w:pPr>
      <w:r>
        <w:t xml:space="preserve">Why Colombia Medellín? A Unique Opportunity for a Marketing Manager</w:t>
      </w:r>
    </w:p>
    <w:p>
      <w:pPr>
        <w:pStyle w:val="FirstParagraph"/>
      </w:pPr>
      <w:r>
        <w:t xml:space="preserve">Colombia Medellín is not just a city; it is a thriving hub of creativity, entrepreneurship, and cultural richness. Known as the "City of Eternal Spring," Medellín has transformed into a global leader in innovation, with its tech ecosystem and startup culture attracting international attention. As a Marketing Manager, I am particularly drawn to the opportunity to work in this environment where traditional and digital marketing strategies intersect to create meaningful connections with local and global audiences.</w:t>
      </w:r>
    </w:p>
    <w:p>
      <w:pPr>
        <w:pStyle w:val="BodyText"/>
      </w:pPr>
      <w:r>
        <w:t xml:space="preserve">Having studied the unique dynamics of Medellín’s market, I understand the importance of blending cultural sensitivity with data-driven approaches. The city’s diverse demographics, from its youthful tech-savvy population to its growing middle class, present a fascinating landscape for marketing initiatives. My goal is to leverage this understanding to develop campaigns that resonate deeply with Colombian consumers while aligning with the broader goals of your organization.</w:t>
      </w:r>
    </w:p>
    <w:bookmarkEnd w:id="20"/>
    <w:bookmarkStart w:id="21" w:name="a-career-rooted-in-marketing-excellence"/>
    <w:p>
      <w:pPr>
        <w:pStyle w:val="Heading2"/>
      </w:pPr>
      <w:r>
        <w:t xml:space="preserve">A Career Rooted in Marketing Excellence</w:t>
      </w:r>
    </w:p>
    <w:p>
      <w:pPr>
        <w:pStyle w:val="FirstParagraph"/>
      </w:pPr>
      <w:r>
        <w:t xml:space="preserve">With over [X] years of experience in marketing, I have consistently delivered results by crafting strategies that drive engagement, increase brand visibility, and boost sales. My background spans both corporate and startup environments, where I have managed end-to-end marketing operations—from market research to campaign execution and performance analytics. This diverse experience has equipped me with the skills to adapt to any industry or market, including the fast-paced environment of Colombia Medellín.</w:t>
      </w:r>
    </w:p>
    <w:p>
      <w:pPr>
        <w:pStyle w:val="BodyText"/>
      </w:pPr>
      <w:r>
        <w:t xml:space="preserve">As a Marketing Manager at [Previous Company], I led a team that increased digital engagement by 40% within six months through targeted social media campaigns and content marketing. I also spearheaded the rebranding of a local product line, resulting in a 25% rise in market share. These achievements highlight my ability to combine creativity with analytical rigor to achieve measurable outcomes.</w:t>
      </w:r>
    </w:p>
    <w:p>
      <w:pPr>
        <w:pStyle w:val="BodyText"/>
      </w:pPr>
      <w:r>
        <w:t xml:space="preserve">What sets me apart is my deep understanding of regional nuances. For instance, I have worked on campaigns tailored for Latin American markets, where I incorporated local traditions and values into brand messaging. This approach not only strengthened customer loyalty but also enhanced the perception of brands as culturally relevant and authentic. In Medellín, I aim to replicate this success by creating marketing strategies that reflect the city’s identity while meeting global standards.</w:t>
      </w:r>
    </w:p>
    <w:bookmarkEnd w:id="21"/>
    <w:bookmarkStart w:id="22" w:name="X985cc39bdc4264233a30e1b121547a513c6d856"/>
    <w:p>
      <w:pPr>
        <w:pStyle w:val="Heading2"/>
      </w:pPr>
      <w:r>
        <w:t xml:space="preserve">Adapting to Colombia Medellín’s Marketing Landscape</w:t>
      </w:r>
    </w:p>
    <w:p>
      <w:pPr>
        <w:pStyle w:val="FirstParagraph"/>
      </w:pPr>
      <w:r>
        <w:t xml:space="preserve">Colombia Medellín is a city where the digital revolution is reshaping traditional marketing paradigms. The rise of e-commerce, the proliferation of mobile internet usage, and the growing influence of social media platforms like Instagram and TikTok make it an ideal market for innovative marketing strategies. As a Marketing Manager, I am excited to explore how these tools can be leveraged to connect with Medellín’s residents and beyond.</w:t>
      </w:r>
    </w:p>
    <w:p>
      <w:pPr>
        <w:pStyle w:val="BodyText"/>
      </w:pPr>
      <w:r>
        <w:t xml:space="preserve">One of my key strengths is my ability to translate data into actionable insights. In previous roles, I have used analytics tools such as Google Analytics and social media dashboards to track campaign performance and identify trends. This skill is especially valuable in Medellín, where understanding consumer behavior through localized data can lead to more effective marketing decisions.</w:t>
      </w:r>
    </w:p>
    <w:p>
      <w:pPr>
        <w:pStyle w:val="BodyText"/>
      </w:pPr>
      <w:r>
        <w:t xml:space="preserve">Moreover, I am committed to fostering partnerships within the community. Medellín’s businesses thrive on collaboration, and I believe that building strong relationships with local influencers, media outlets, and cultural institutions can amplify a brand’s reach. My experience in organizing community-driven campaigns has shown me how these connections can create a lasting impact.</w:t>
      </w:r>
    </w:p>
    <w:bookmarkEnd w:id="22"/>
    <w:bookmarkStart w:id="23" w:name="Xc92a4892251ced693fb8f56b7c3d6ecffb0de30"/>
    <w:p>
      <w:pPr>
        <w:pStyle w:val="Heading2"/>
      </w:pPr>
      <w:r>
        <w:t xml:space="preserve">Why I Am the Right Candidate for This Role</w:t>
      </w:r>
    </w:p>
    <w:p>
      <w:pPr>
        <w:pStyle w:val="FirstParagraph"/>
      </w:pPr>
      <w:r>
        <w:t xml:space="preserve">My passion for marketing is matched by my dedication to continuous learning. I stay updated on industry trends through certifications in digital marketing and courses on market psychology. This proactive approach ensures that I am always equipped with the latest tools and strategies to meet the challenges of a competitive market like Medellín.</w:t>
      </w:r>
    </w:p>
    <w:p>
      <w:pPr>
        <w:pStyle w:val="BodyText"/>
      </w:pPr>
      <w:r>
        <w:t xml:space="preserve">I also bring a unique perspective as someone who has worked across cultures. Having lived and collaborated in countries such as [Country 1] and [Country 2], I have developed an appreciation for diverse viewpoints that enrich my problem-solving approach. In Medellín, this global mindset will allow me to bridge gaps between local needs and international best practices.</w:t>
      </w:r>
    </w:p>
    <w:p>
      <w:pPr>
        <w:pStyle w:val="BodyText"/>
      </w:pPr>
      <w:r>
        <w:t xml:space="preserve">Finally, I am deeply inspired by the entrepreneurial spirit of Colombia Medellín. The city’s commitment to innovation and sustainability aligns with my personal values, and I am eager to contribute to an organization that shares this vision. Whether it’s launching a new product, entering a new market segment, or enhancing customer relationships, I am ready to bring my energy and expertise to the table.</w:t>
      </w:r>
    </w:p>
    <w:bookmarkEnd w:id="23"/>
    <w:bookmarkStart w:id="24" w:name="conclusion"/>
    <w:p>
      <w:pPr>
        <w:pStyle w:val="Heading2"/>
      </w:pPr>
      <w:r>
        <w:t xml:space="preserve">Conclusion</w:t>
      </w:r>
    </w:p>
    <w:p>
      <w:pPr>
        <w:pStyle w:val="FirstParagraph"/>
      </w:pPr>
      <w:r>
        <w:t xml:space="preserve">In conclusion, I am confident that my experience as a Marketing Manager, combined with my passion for the Colombia Medellín market, makes me an ideal candidate for this role. I am excited about the opportunity to contribute to your team and help your organization achieve its marketing goals in this vibrant and evolving city.</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 I look forward to the possibility of contributing to your success in Colombia Medellín.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Colombia Medellín</dc:title>
  <dc:creator/>
  <dc:language>en</dc:language>
  <cp:keywords/>
  <dcterms:created xsi:type="dcterms:W3CDTF">2026-07-24T08:54:58Z</dcterms:created>
  <dcterms:modified xsi:type="dcterms:W3CDTF">2026-07-24T08:54:58Z</dcterms:modified>
</cp:coreProperties>
</file>

<file path=docProps/custom.xml><?xml version="1.0" encoding="utf-8"?>
<Properties xmlns="http://schemas.openxmlformats.org/officeDocument/2006/custom-properties" xmlns:vt="http://schemas.openxmlformats.org/officeDocument/2006/docPropsVTypes"/>
</file>