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Marketing Manager position at your esteemed organization, based in the vibrant heart of France Paris. With a proven track record of driving brand growth and crafting impactful marketing strategies, I am eager to contribute my expertise to a dynamic team in one of the world’s most influential cultural and business hubs. This opportunity aligns perfectly with my professional aspirations, and I am confident that my experience as a Marketing Manager, combined with my deep understanding of the unique market dynamics in France Paris, will enable me to make meaningful contributions to your company’s success.</w:t>
      </w:r>
    </w:p>
    <w:p>
      <w:pPr>
        <w:pStyle w:val="BodyText"/>
      </w:pPr>
      <w:r>
        <w:t xml:space="preserve">As a seasoned Marketing Manager, I have dedicated over a decade to developing and executing strategies that resonate with diverse audiences while achieving measurable business outcomes. My career has been defined by a passion for innovation, a keen eye for market trends, and an unwavering commitment to delivering value through data-driven decision-making. Whether it’s launching new products, expanding into emerging markets, or revitalizing brand identities, I thrive in environments where creativity meets strategy. The opportunity to bring this expertise to your organization in France Paris is both exciting and deeply motivating.</w:t>
      </w:r>
    </w:p>
    <w:p>
      <w:pPr>
        <w:pStyle w:val="BodyText"/>
      </w:pPr>
      <w:r>
        <w:t xml:space="preserve">What sets me apart as a Marketing Manager is my ability to blend global best practices with localized insights. In France Paris, the market is not only competitive but also highly nuanced, with consumers who are discerning and culturally attuned. My experience working within this region has equipped me with a profound understanding of the local landscape, from consumer behavior to regulatory frameworks. For instance, during my tenure at [Previous Company], I spearheaded a digital marketing campaign for a luxury fashion brand targeting the French market. By leveraging insights into Parisian lifestyle trends and integrating localized content with global messaging, we achieved a 30% increase in engagement and a 20% boost in sales within six months. Such successes underscore my ability to create campaigns that are both innovative and culturally resonant.</w:t>
      </w:r>
    </w:p>
    <w:p>
      <w:pPr>
        <w:pStyle w:val="BodyText"/>
      </w:pPr>
      <w:r>
        <w:t xml:space="preserve">Moreover, my role as a Marketing Manager has required me to navigate the complexities of multilingual marketing, cross-functional collaboration, and performance analytics. I have led teams of up to 15 professionals, fostering a culture of creativity and accountability while ensuring alignment with business objectives. In France Paris, where the digital ecosystem is rapidly evolving—driven by social media platforms like Instagram and TikTok—I have consistently prioritized adapting strategies to meet the preferences of Gen Z and millennial audiences. For example, I implemented a content strategy that combined influencer partnerships with interactive storytelling, resulting in a 40% growth in brand awareness among young professionals in Paris. These experiences have honed my ability to balance artistic vision with measurable results.</w:t>
      </w:r>
    </w:p>
    <w:p>
      <w:pPr>
        <w:pStyle w:val="BodyText"/>
      </w:pPr>
      <w:r>
        <w:t xml:space="preserve">What draws me to the Marketing Manager role in France Paris is the opportunity to work within a city that is not only a global leader in fashion, art, and technology but also a hub for innovation and entrepreneurship. The French market offers unique challenges and opportunities, from navigating strict data privacy regulations like GDPR to capitalizing on the growing demand for sustainable products. My background includes experience in developing ESG (Environmental, Social, Governance) marketing initiatives that align with global sustainability goals while appealing to the values of French consumers. For instance, I led a campaign for a local eco-friendly brand that emphasized transparency and ethical sourcing, which helped increase customer loyalty and market share by 15% in two years.</w:t>
      </w:r>
    </w:p>
    <w:p>
      <w:pPr>
        <w:pStyle w:val="BodyText"/>
      </w:pPr>
      <w:r>
        <w:t xml:space="preserve">Furthermore, my proficiency in both English and French has allowed me to bridge cultural gaps and collaborate effectively with international teams. In France Paris, where bilingualism is often a critical asset, I have consistently leveraged this skill to build relationships with stakeholders, clients, and partners. Whether it’s drafting compelling press releases in French or presenting data-driven insights to executives in English, I am adept at tailoring my communication to suit the needs of diverse audiences. This adaptability has been instrumental in my ability to thrive in a fast-paced, multicultural environment.</w:t>
      </w:r>
    </w:p>
    <w:p>
      <w:pPr>
        <w:pStyle w:val="BodyText"/>
      </w:pPr>
      <w:r>
        <w:t xml:space="preserve">As a Marketing Manager, I am also deeply committed to continuous learning and staying ahead of industry trends. I regularly attend conferences, workshops, and seminars focused on digital marketing innovations and consumer behavior analysis. In France Paris, where the market is known for its cutting-edge approaches to branding and advertising, this mindset has allowed me to stay ahead of the curve. For example, I recently explored the use of AI-driven tools for personalized marketing campaigns, which I successfully integrated into a project for a tech startup in the city. The results were impressive: a 25% increase in customer retention and a significant reduction in acquisition costs.</w:t>
      </w:r>
    </w:p>
    <w:p>
      <w:pPr>
        <w:pStyle w:val="BodyText"/>
      </w:pPr>
      <w:r>
        <w:t xml:space="preserve">In conclusion, I am eager to bring my expertise as a Marketing Manager to your organization in France Paris. My ability to combine strategic thinking with creative execution, coupled with my deep understanding of the local market, positions me to drive impactful results. I would welcome the opportunity to discuss how my skills and experiences align with your goals. Thank you for considering my application. I look forward to the possibility of contributing to your team’s success in this dynamic and inspiring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2026-07-23T16:50:44Z</dcterms:created>
  <dcterms:modified xsi:type="dcterms:W3CDTF">2026-07-23T16:50:44Z</dcterms:modified>
</cp:coreProperties>
</file>

<file path=docProps/custom.xml><?xml version="1.0" encoding="utf-8"?>
<Properties xmlns="http://schemas.openxmlformats.org/officeDocument/2006/custom-properties" xmlns:vt="http://schemas.openxmlformats.org/officeDocument/2006/docPropsVTypes"/>
</file>