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Marketing</w:t>
      </w:r>
      <w:r>
        <w:t xml:space="preserve"> </w:t>
      </w:r>
      <w:r>
        <w:t xml:space="preserve">Manager</w:t>
      </w:r>
      <w:r>
        <w:t xml:space="preserve"> </w:t>
      </w:r>
      <w:r>
        <w:t xml:space="preserve">Position</w:t>
      </w:r>
      <w:r>
        <w:t xml:space="preserve"> </w:t>
      </w:r>
      <w:r>
        <w:t xml:space="preserve">in</w:t>
      </w:r>
      <w:r>
        <w:t xml:space="preserve"> </w:t>
      </w:r>
      <w:r>
        <w:t xml:space="preserve">Pakistan</w:t>
      </w:r>
      <w:r>
        <w:t xml:space="preserve"> </w:t>
      </w:r>
      <w:r>
        <w:t xml:space="preserve">Karachi</w:t>
      </w:r>
    </w:p>
    <w:bookmarkStart w:id="24" w:name="cover-letter"/>
    <w:p>
      <w:pPr>
        <w:pStyle w:val="Heading1"/>
      </w:pPr>
      <w:r>
        <w:t xml:space="preserve">Cover Letter</w:t>
      </w:r>
    </w:p>
    <w:p>
      <w:pPr>
        <w:pStyle w:val="FirstParagraph"/>
      </w:pPr>
      <w:r>
        <w:rPr>
          <w:bCs/>
          <w:b/>
        </w:rPr>
        <w:t xml:space="preserve">Dear Hiring Manager,</w:t>
      </w:r>
    </w:p>
    <w:p>
      <w:pPr>
        <w:pStyle w:val="BodyText"/>
      </w:pPr>
      <w:r>
        <w:t xml:space="preserve">As a seasoned Marketing Manager with over [X] years of experience in dynamic markets, I am excited to apply for the Marketing Manager position at your esteemed organization in Pakistan Karachi. This opportunity aligns perfectly with my professional journey, which has been dedicated to driving growth through innovative strategies, deep market understanding, and a passion for building brands that resonate locally and globally. Karachi, as the economic hub of Pakistan and a city teeming with opportunities, presents a unique landscape where strategic marketing can transform challenges into triumphs. I am eager to contribute my expertise to your team while leveraging my knowledge of the Pakistani market’s nuances.</w:t>
      </w:r>
    </w:p>
    <w:bookmarkStart w:id="20" w:name="professional-background"/>
    <w:p>
      <w:pPr>
        <w:pStyle w:val="Heading2"/>
      </w:pPr>
      <w:r>
        <w:t xml:space="preserve">Professional Background</w:t>
      </w:r>
    </w:p>
    <w:p>
      <w:pPr>
        <w:pStyle w:val="FirstParagraph"/>
      </w:pPr>
      <w:r>
        <w:t xml:space="preserve">Throughout my career, I have served as a Marketing Manager in diverse industries, including consumer goods, technology, and services. My work has consistently focused on creating value through data-driven decisions, customer-centric campaigns, and fostering long-term relationships with stakeholders. In previous roles, I successfully led teams to increase market share by 20–30% within 12 months by implementing targeted digital marketing strategies and localizing brand messaging to align with cultural preferences.</w:t>
      </w:r>
    </w:p>
    <w:p>
      <w:pPr>
        <w:pStyle w:val="BodyText"/>
      </w:pPr>
      <w:r>
        <w:t xml:space="preserve">One of my most rewarding experiences was managing a rebranding initiative for a leading apparel company in Pakistan. By conducting in-depth market research, analyzing consumer behavior, and tailoring campaigns to resonate with Karachi’s youth demographic, we achieved a 40% increase in sales within six months. This project underscored the importance of understanding regional dynamics—whether it’s the vibrant street culture of Clifton, the bustling commercial activity along Shahrah-e-Faisal, or the growing influence of social media in shaping consumer choices. Such insights are critical for any Marketing Manager aiming to thrive in Pakistan Karachi.</w:t>
      </w:r>
    </w:p>
    <w:bookmarkEnd w:id="20"/>
    <w:bookmarkStart w:id="21" w:name="understanding-pakistan-karachi-market"/>
    <w:p>
      <w:pPr>
        <w:pStyle w:val="Heading2"/>
      </w:pPr>
      <w:r>
        <w:t xml:space="preserve">Understanding Pakistan Karachi Market</w:t>
      </w:r>
    </w:p>
    <w:p>
      <w:pPr>
        <w:pStyle w:val="FirstParagraph"/>
      </w:pPr>
      <w:r>
        <w:t xml:space="preserve">Pakistan Karachi is a city of contrasts—where tradition meets modernity, and where digital transformation is rapidly reshaping the business landscape. As a Marketing Manager, one must navigate this complexity with agility. The challenges here are as diverse as the opportunities: from economic fluctuations to evolving consumer preferences, but also from a highly connected population eager for innovative solutions.</w:t>
      </w:r>
    </w:p>
    <w:p>
      <w:pPr>
        <w:pStyle w:val="BodyText"/>
      </w:pPr>
      <w:r>
        <w:t xml:space="preserve">I have spent significant time analyzing Karachi’s market trends, including the rise of e-commerce platforms like Daraz and OLX, which have redefined how businesses interact with customers. Additionally, the city’s growing middle class and increasing smartphone penetration present a fertile ground for digital campaigns. My approach to marketing in Pakistan Karachi would involve leveraging these trends while maintaining a strong offline presence. For instance, combining social media outreach with community engagement initiatives—such as partnerships with local influencers or participation in events like the Karachi Literature Festival—can create a holistic brand strategy that connects with both urban and suburban audiences.</w:t>
      </w:r>
    </w:p>
    <w:bookmarkEnd w:id="21"/>
    <w:bookmarkStart w:id="22" w:name="why-this-role"/>
    <w:p>
      <w:pPr>
        <w:pStyle w:val="Heading2"/>
      </w:pPr>
      <w:r>
        <w:t xml:space="preserve">Why This Role?</w:t>
      </w:r>
    </w:p>
    <w:p>
      <w:pPr>
        <w:pStyle w:val="FirstParagraph"/>
      </w:pPr>
      <w:r>
        <w:t xml:space="preserve">Your organization’s commitment to [mention specific company values, e.g., innovation, customer satisfaction, or sustainability] resonates deeply with my professional philosophy. I am particularly drawn to this role because it offers the chance to contribute to a brand that is not only shaping the Pakistani market but also setting benchmarks for excellence in marketing practices. In Karachi, where competition is fierce and consumer expectations are high, a Marketing Manager must be both a strategist and an innovator.</w:t>
      </w:r>
    </w:p>
    <w:p>
      <w:pPr>
        <w:pStyle w:val="BodyText"/>
      </w:pPr>
      <w:r>
        <w:t xml:space="preserve">My strength lies in my ability to translate complex market data into actionable plans. For example, while working with a startup in Lahore, I developed a content marketing strategy that increased website traffic by 150% within three months by focusing on local SEO and storytelling tailored to Pakistani audiences. This experience taught me the importance of cultural relevance—something that is especially vital in a city like Karachi, where diversity defines the market.</w:t>
      </w:r>
    </w:p>
    <w:p>
      <w:pPr>
        <w:pStyle w:val="BodyText"/>
      </w:pPr>
      <w:r>
        <w:t xml:space="preserve">I am also passionate about building high-performing teams. In my previous role, I mentored a group of junior marketers, empowering them to lead campaigns independently. This not only improved team morale but also resulted in a 25% reduction in project delivery time. As a Marketing Manager in Pakistan Karachi, I aim to foster a collaborative environment where creativity and accountability go hand-in-hand.</w:t>
      </w:r>
    </w:p>
    <w:bookmarkEnd w:id="22"/>
    <w:bookmarkStart w:id="23" w:name="conclusion"/>
    <w:p>
      <w:pPr>
        <w:pStyle w:val="Heading2"/>
      </w:pPr>
      <w:r>
        <w:t xml:space="preserve">Conclusion</w:t>
      </w:r>
    </w:p>
    <w:p>
      <w:pPr>
        <w:pStyle w:val="FirstParagraph"/>
      </w:pPr>
      <w:r>
        <w:t xml:space="preserve">In conclusion, I am confident that my expertise, combined with my deep understanding of the Pakistani market, will enable me to make meaningful contributions to your organization. The role of a Marketing Manager in Pakistan Karachi is not just about promoting products—it’s about building relationships, driving growth, and staying ahead in a competitive environment. I am eager to bring my skills, vision, and dedication to your team and help achieve exceptional results.</w:t>
      </w:r>
    </w:p>
    <w:p>
      <w:pPr>
        <w:pStyle w:val="BodyText"/>
      </w:pPr>
      <w:r>
        <w:t xml:space="preserve">Thank you for considering my application. I would welcome the opportunity to discuss how my background and passion for marketing align with your organization’s goals. Please feel free to contact me at [your phone number] or [your email address] at your earliest convenience.</w:t>
      </w:r>
    </w:p>
    <w:p>
      <w:pPr>
        <w:pStyle w:val="BodyText"/>
      </w:pPr>
      <w:r>
        <w:t xml:space="preserve">Sincerely,</w:t>
      </w:r>
      <w:r>
        <w:br/>
      </w:r>
      <w:r>
        <w:rPr>
          <w:bCs/>
          <w:b/>
        </w:rPr>
        <w:t xml:space="preserve">[Your Full Name]</w:t>
      </w:r>
      <w:r>
        <w:br/>
      </w:r>
      <w:r>
        <w:t xml:space="preserve">[Your Contact Information]</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Marketing Manager Position in Pakistan Karachi</dc:title>
  <dc:creator/>
  <dc:language>en</dc:language>
  <cp:keywords/>
  <dcterms:created xsi:type="dcterms:W3CDTF">2026-07-24T03:56:44Z</dcterms:created>
  <dcterms:modified xsi:type="dcterms:W3CDTF">2026-07-24T03:56:44Z</dcterms:modified>
</cp:coreProperties>
</file>

<file path=docProps/custom.xml><?xml version="1.0" encoding="utf-8"?>
<Properties xmlns="http://schemas.openxmlformats.org/officeDocument/2006/custom-properties" xmlns:vt="http://schemas.openxmlformats.org/officeDocument/2006/docPropsVTypes"/>
</file>