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ec6bb121890b3cafde0c42f106ef44c97ed1078"/>
    <w:p>
      <w:pPr>
        <w:pStyle w:val="Heading1"/>
      </w:pPr>
      <w:r>
        <w:t xml:space="preserve">Cover Letter for Mathematician Position in Iran Tehran</w:t>
      </w:r>
    </w:p>
    <w:p>
      <w:pPr>
        <w:pStyle w:val="FirstParagraph"/>
      </w:pPr>
      <w:r>
        <w:t xml:space="preserve">Dear [Hiring Manager's Name or Department],</w:t>
      </w:r>
    </w:p>
    <w:p>
      <w:pPr>
        <w:pStyle w:val="BodyText"/>
      </w:pPr>
      <w:r>
        <w:t xml:space="preserve">I am writing to express my enthusiastic application for the mathematician position at [Institution Name] in Iran, Tehran. As a dedicated researcher and educator with a profound passion for mathematics, I am eager to contribute my expertise to the vibrant academic community in Iran. The opportunity to work within the intellectual and cultural hub of Tehran aligns perfectly with my professional goals, and I am particularly inspired by the city’s rich history of fostering scientific innovation and mathematical excellence.</w:t>
      </w:r>
    </w:p>
    <w:p>
      <w:pPr>
        <w:pStyle w:val="BodyText"/>
      </w:pPr>
      <w:r>
        <w:t xml:space="preserve">Throughout my career as a mathematician, I have focused on advancing theoretical frameworks while addressing real-world challenges through rigorous analysis. My academic journey has equipped me with a deep understanding of advanced mathematical concepts, including algebraic structures, computational methods, and applied mathematics. These skills have been honed through years of research at [Your University/Institution], where I published papers in peer-reviewed journals such as [Journal Names] and collaborated on projects that bridged abstract theory with practical applications. My work has consistently emphasized the importance of interdisciplinary approaches, a value I believe is central to the mission of institutions in Iran Tehran.</w:t>
      </w:r>
    </w:p>
    <w:p>
      <w:pPr>
        <w:pStyle w:val="BodyText"/>
      </w:pPr>
      <w:r>
        <w:t xml:space="preserve">What draws me to Iran Tehran specifically is its unique position as a nexus for mathematical research and education. The city’s universities, such as Sharif University of Technology and the Institute for Research in Fundamental Sciences (IPM), are renowned for their contributions to both pure and applied mathematics. I am particularly interested in contributing to initiatives that promote mathematical literacy, foster collaboration among researchers, and address regional challenges through quantitative methods. Tehran’s dynamic environment offers an ideal setting for a mathematician to engage with diverse perspectives while advancing the field on a global scale.</w:t>
      </w:r>
    </w:p>
    <w:p>
      <w:pPr>
        <w:pStyle w:val="BodyText"/>
      </w:pPr>
      <w:r>
        <w:t xml:space="preserve">As a mathematician, I have always viewed problem-solving as a collaborative endeavor. My experience working in multicultural teams has taught me the value of open dialogue and shared intellectual curiosity. In Iran Tehran, I am confident that such collaboration will be further enriched by the city’s deep-rooted academic traditions and its growing emphasis on innovation. Whether it is through mentoring students, co-authoring research papers, or participating in public lectures, I aim to contribute meaningfully to the academic ecosystem of Tehran while continuing to expand my own understanding of mathematics.</w:t>
      </w:r>
    </w:p>
    <w:p>
      <w:pPr>
        <w:pStyle w:val="BodyText"/>
      </w:pPr>
      <w:r>
        <w:t xml:space="preserve">My research interests span areas such as [specific fields like number theory, topology, mathematical modeling], which I have explored extensively through both independent studies and collaborative projects. For instance, my recent work on [mention a specific project or paper] has led to insights that could have implications for [related field or application]. I am particularly drawn to the opportunity in Tehran to engage with local challenges—such as sustainable development, data science, and engineering optimization—through the lens of mathematics. This aligns with my belief that mathematics is not an isolated discipline but a tool for societal progress.</w:t>
      </w:r>
    </w:p>
    <w:p>
      <w:pPr>
        <w:pStyle w:val="BodyText"/>
      </w:pPr>
      <w:r>
        <w:t xml:space="preserve">Living and working in Iran Tehran would also allow me to immerse myself in a culture that deeply values knowledge and intellectual exchange. The city’s historical significance as a center of learning, from the ancient House of Wisdom to modern academic institutions, resonates with my own commitment to education. I am eager to contribute my expertise while learning from the rich mathematical traditions that have flourished in Iran for centuries. This reciprocal relationship between teaching, research, and cultural exchange is what makes Tehran an unparalleled destination for a mathematician like myself.</w:t>
      </w:r>
    </w:p>
    <w:p>
      <w:pPr>
        <w:pStyle w:val="BodyText"/>
      </w:pPr>
      <w:r>
        <w:t xml:space="preserve">In addition to my academic qualifications, I bring strong communication skills and a collaborative spirit. I have presented my work at international conferences in [list locations or events], where I engaged with peers from diverse backgrounds. These experiences have strengthened my ability to articulate complex ideas clearly and to adapt to different academic environments. In Tehran, I am excited about the prospect of sharing these skills while also learning from the innovative approaches that characterize Iranian mathematics.</w:t>
      </w:r>
    </w:p>
    <w:p>
      <w:pPr>
        <w:pStyle w:val="BodyText"/>
      </w:pPr>
      <w:r>
        <w:t xml:space="preserve">Finally, I would like to emphasize my genuine enthusiasm for this opportunity. The mathematician position in Iran Tehran represents a chance to merge my professional aspirations with a deeper connection to a city that has long been synonymous with intellectual achievement. I am confident that my background, research interests, and dedication to education make me an ideal candidate for this role. I look forward to the possibility of discussing how I can contribute to [Institution Name]’s mission and help elevate the profile of mathematics in Tehran.</w:t>
      </w:r>
    </w:p>
    <w:p>
      <w:pPr>
        <w:pStyle w:val="BodyText"/>
      </w:pPr>
      <w:r>
        <w:t xml:space="preserve">Thank you for considering my application. I am available at your convenience for an interview and can be reached at [Your Phone Number] or [Your Email Address]. I hope to have the opportunity to contribute my skills and passion to the mathematical community in Iran Tehran.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Iran Tehran</dc:title>
  <dc:creator/>
  <dc:language>en</dc:language>
  <cp:keywords/>
  <dcterms:created xsi:type="dcterms:W3CDTF">2026-07-19T19:46:26Z</dcterms:created>
  <dcterms:modified xsi:type="dcterms:W3CDTF">2026-07-19T19:46:26Z</dcterms:modified>
</cp:coreProperties>
</file>

<file path=docProps/custom.xml><?xml version="1.0" encoding="utf-8"?>
<Properties xmlns="http://schemas.openxmlformats.org/officeDocument/2006/custom-properties" xmlns:vt="http://schemas.openxmlformats.org/officeDocument/2006/docPropsVTypes"/>
</file>