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cover-letter"/>
    <w:p>
      <w:pPr>
        <w:pStyle w:val="Heading1"/>
      </w:pPr>
      <w:r>
        <w:t xml:space="preserve">Cover Letter</w:t>
      </w:r>
    </w:p>
    <w:p>
      <w:pPr>
        <w:pStyle w:val="FirstParagraph"/>
      </w:pPr>
      <w:r>
        <w:rPr>
          <w:bCs/>
          <w:b/>
        </w:rPr>
        <w:t xml:space="preserve">Mr. Ahmed Khalil</w:t>
      </w:r>
      <w:r>
        <w:br/>
      </w:r>
      <w:r>
        <w:t xml:space="preserve">123 Al-Azhar Street, Alexandria</w:t>
      </w:r>
      <w:r>
        <w:br/>
      </w:r>
      <w:r>
        <w:t xml:space="preserve">Egypt</w:t>
      </w:r>
      <w:r>
        <w:br/>
      </w:r>
      <w:r>
        <w:t xml:space="preserve">Email: ahmed.khalil@example.com | Phone: +20 123 456 7890</w:t>
      </w:r>
    </w:p>
    <w:p>
      <w:pPr>
        <w:pStyle w:val="BodyText"/>
      </w:pPr>
      <w:r>
        <w:t xml:space="preserve">April 5, 2024</w:t>
      </w:r>
    </w:p>
    <w:p>
      <w:pPr>
        <w:pStyle w:val="BodyText"/>
      </w:pPr>
      <w:r>
        <w:rPr>
          <w:bCs/>
          <w:b/>
        </w:rPr>
        <w:t xml:space="preserve">Human Resources Department</w:t>
      </w:r>
      <w:r>
        <w:br/>
      </w:r>
      <w:r>
        <w:rPr>
          <w:bCs/>
          <w:b/>
        </w:rPr>
        <w:t xml:space="preserve">Faculty of Medicine, Alexandria University</w:t>
      </w:r>
      <w:r>
        <w:br/>
      </w:r>
      <w:r>
        <w:rPr>
          <w:bCs/>
          <w:b/>
        </w:rPr>
        <w:t xml:space="preserve">Abou El Kassim Street, Alexandria, Egypt</w:t>
      </w:r>
    </w:p>
    <w:bookmarkStart w:id="24" w:name="dear-hiring-committee"/>
    <w:p>
      <w:pPr>
        <w:pStyle w:val="Heading2"/>
      </w:pPr>
      <w:r>
        <w:t xml:space="preserve">Dear Hiring Committee,</w:t>
      </w:r>
    </w:p>
    <w:p>
      <w:pPr>
        <w:pStyle w:val="FirstParagraph"/>
      </w:pPr>
      <w:r>
        <w:t xml:space="preserve">I am writing to express my interest in the Medical Researcher position at the Faculty of Medicine, Alexandria University. As a dedicated and innovative researcher with a passion for advancing healthcare solutions, I am eager to contribute my expertise to the vibrant academic and scientific community in Egypt Alexandria. This opportunity aligns perfectly with my professional goals and my commitment to addressing critical health challenges through rigorous medical research.</w:t>
      </w:r>
    </w:p>
    <w:p>
      <w:pPr>
        <w:pStyle w:val="BodyText"/>
      </w:pPr>
      <w:r>
        <w:t xml:space="preserve">With over seven years of experience in biomedical research, I have developed a strong foundation in experimental design, data analysis, and interdisciplinary collaboration. My academic background includes a PhD in Molecular Biology from Cairo University, where I focused on infectious diseases and their impact on public health. During my postdoctoral work at the National Research Centre in Egypt Alexandria, I led projects on antiviral drug development and epidemiological studies of malaria and tuberculosis—two diseases that remain significant public health concerns in the region. These experiences have not only honed my technical skills but also deepened my understanding of the unique healthcare challenges faced by communities in Egypt.</w:t>
      </w:r>
    </w:p>
    <w:bookmarkStart w:id="20" w:name="why-egypt-alexandria"/>
    <w:p>
      <w:pPr>
        <w:pStyle w:val="Heading3"/>
      </w:pPr>
      <w:r>
        <w:t xml:space="preserve">Why Egypt Alexandria?</w:t>
      </w:r>
    </w:p>
    <w:p>
      <w:pPr>
        <w:pStyle w:val="FirstParagraph"/>
      </w:pPr>
      <w:r>
        <w:t xml:space="preserve">Egypt Alexandria has long been a cornerstone of medical innovation and education. The city’s rich history as a hub for scholarship, combined with its modern research infrastructure, makes it an ideal setting for advancing medical science. I am particularly drawn to the Faculty of Medicine’s emphasis on translational research and its partnerships with local hospitals and international organizations. Working in Alexandria would allow me to contribute to projects that address pressing issues such as antimicrobial resistance, maternal health, and non-communicable diseases—areas where Egypt’s healthcare system is actively seeking sustainable solutions.</w:t>
      </w:r>
    </w:p>
    <w:p>
      <w:pPr>
        <w:pStyle w:val="BodyText"/>
      </w:pPr>
      <w:r>
        <w:t xml:space="preserve">My work in Alexandria has already involved collaborations with researchers at the Alexandria University Hospital and the Egyptian Ministry of Health. For instance, I contributed to a study on improving diagnostic accuracy for early-stage diabetes in rural populations, which was published in the *Journal of African Medical Research*. This project highlighted the importance of tailoring medical interventions to local contexts, a principle I believe is essential for impactful research. I am excited about the possibility of expanding this work and leveraging Alexandria’s resources to create meaningful change.</w:t>
      </w:r>
    </w:p>
    <w:bookmarkEnd w:id="20"/>
    <w:bookmarkStart w:id="21" w:name="key-skills-and-achievements"/>
    <w:p>
      <w:pPr>
        <w:pStyle w:val="Heading3"/>
      </w:pPr>
      <w:r>
        <w:t xml:space="preserve">Key Skills and Achievements</w:t>
      </w:r>
    </w:p>
    <w:p>
      <w:pPr>
        <w:pStyle w:val="FirstParagraph"/>
      </w:pPr>
      <w:r>
        <w:t xml:space="preserve">As a Medical Researcher, I bring a unique combination of technical proficiency and analytical rigor. My expertise includes molecular techniques such as PCR, ELISA, and next-generation sequencing, as well as statistical analysis using R and SPSS. I have also managed large-scale clinical trials and published my findings in peer-reviewed journals, including *The Lancet Global Health* and *Nature Communications*. One of my most significant achievements was co-leading a team that developed a low-cost diagnostic kit for detecting hepatitis C, which is now being piloted in several Egyptian provinces.</w:t>
      </w:r>
    </w:p>
    <w:p>
      <w:pPr>
        <w:pStyle w:val="BodyText"/>
      </w:pPr>
      <w:r>
        <w:t xml:space="preserve">My ability to communicate complex scientific concepts to diverse audiences has been instrumental in securing grants and fostering collaborations. I have presented my work at international conferences, including the World Health Organization’s Regional Conference on Public Health Innovation, where I emphasized the role of local research in addressing global health disparities. These experiences have reinforced my belief that Egypt Alexandria is a critical player in shaping the future of medical science.</w:t>
      </w:r>
    </w:p>
    <w:bookmarkEnd w:id="21"/>
    <w:bookmarkStart w:id="22" w:name="vision-for-the-future"/>
    <w:p>
      <w:pPr>
        <w:pStyle w:val="Heading3"/>
      </w:pPr>
      <w:r>
        <w:t xml:space="preserve">Vision for the Future</w:t>
      </w:r>
    </w:p>
    <w:p>
      <w:pPr>
        <w:pStyle w:val="FirstParagraph"/>
      </w:pPr>
      <w:r>
        <w:t xml:space="preserve">Joining the Faculty of Medicine, Alexandria University would be a pivotal step in my career. I envision contributing to cutting-edge research that bridges laboratory discoveries with real-world applications. For example, I am particularly interested in exploring the intersection of genomics and personalized medicine, an area where Egypt Alexandria has the potential to lead through its strategic investments in technology and education. By combining advanced research methodologies with a deep understanding of local health needs, I aim to develop solutions that improve outcomes for patients across Egypt.</w:t>
      </w:r>
    </w:p>
    <w:p>
      <w:pPr>
        <w:pStyle w:val="BodyText"/>
      </w:pPr>
      <w:r>
        <w:t xml:space="preserve">Furthermore, I am committed to mentoring the next generation of medical researchers. In my previous roles, I have supervised graduate students and organized workshops on data analysis and ethical research practices. I believe that fostering a culture of curiosity and integrity is essential for sustaining Egypt’s position as a leader in medical innovation.</w:t>
      </w:r>
    </w:p>
    <w:bookmarkEnd w:id="22"/>
    <w:bookmarkStart w:id="23" w:name="conclusion"/>
    <w:p>
      <w:pPr>
        <w:pStyle w:val="Heading3"/>
      </w:pPr>
      <w:r>
        <w:t xml:space="preserve">Conclusion</w:t>
      </w:r>
    </w:p>
    <w:p>
      <w:pPr>
        <w:pStyle w:val="FirstParagraph"/>
      </w:pPr>
      <w:r>
        <w:t xml:space="preserve">In conclusion, I am confident that my skills, experience, and passion for medical research make me an ideal candidate for this position. I am eager to contribute to the Faculty of Medicine’s mission of excellence in research and education while addressing the unique health challenges of Egypt Alexandria. Thank you for considering my application. I would welcome the opportunity to discuss how I can contribute to your team and further the impact of medical research in our region.</w:t>
      </w:r>
    </w:p>
    <w:p>
      <w:pPr>
        <w:pStyle w:val="BodyText"/>
      </w:pPr>
      <w:r>
        <w:t xml:space="preserve">Sincerely,</w:t>
      </w:r>
      <w:r>
        <w:br/>
      </w:r>
      <w:r>
        <w:rPr>
          <w:bCs/>
          <w:b/>
        </w:rPr>
        <w:t xml:space="preserve">Mr. Ahmed Khalil</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Egypt Alexandria</dc:title>
  <dc:creator/>
  <dc:language>en</dc:language>
  <cp:keywords/>
  <dcterms:created xsi:type="dcterms:W3CDTF">2026-07-24T11:51:15Z</dcterms:created>
  <dcterms:modified xsi:type="dcterms:W3CDTF">2026-07-24T11:51:15Z</dcterms:modified>
</cp:coreProperties>
</file>

<file path=docProps/custom.xml><?xml version="1.0" encoding="utf-8"?>
<Properties xmlns="http://schemas.openxmlformats.org/officeDocument/2006/custom-properties" xmlns:vt="http://schemas.openxmlformats.org/officeDocument/2006/docPropsVTypes"/>
</file>