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Name/Selection Committee],</w:t>
      </w:r>
    </w:p>
    <w:p>
      <w:pPr>
        <w:pStyle w:val="BodyText"/>
      </w:pPr>
      <w:r>
        <w:t xml:space="preserve">It is with great enthusiasm and a deep sense of duty that I submit my application for the position of Military Officer in Colombia Bogotá. As a dedicated professional with over [X years] of experience in military leadership, strategic operations, and national security, I am eager to contribute my expertise to the esteemed institutions and communities of Colombia’s capital. This opportunity aligns perfectly with my career goals and commitment to upholding the values of service, discipline, and excellence that define the Colombian military tradition.</w:t>
      </w:r>
    </w:p>
    <w:bookmarkStart w:id="20" w:name="introduction"/>
    <w:p>
      <w:pPr>
        <w:pStyle w:val="Heading2"/>
      </w:pPr>
      <w:r>
        <w:t xml:space="preserve">Introduction</w:t>
      </w:r>
    </w:p>
    <w:p>
      <w:pPr>
        <w:pStyle w:val="FirstParagraph"/>
      </w:pPr>
      <w:r>
        <w:t xml:space="preserve">Having served in various capacities within the Colombian Armed Forces, I have developed a comprehensive understanding of military operations, tactical planning, and personnel management. My career has been shaped by a steadfast commitment to national security and the protection of Colombia’s sovereignty, particularly in Bogotá—a city that stands as both a political hub and a symbol of resilience in the face of complex challenges. The role of a Military Officer in this region requires not only technical proficiency but also an acute awareness of local dynamics, which I have cultivated through years of service.</w:t>
      </w:r>
    </w:p>
    <w:p>
      <w:pPr>
        <w:pStyle w:val="BodyText"/>
      </w:pPr>
      <w:r>
        <w:t xml:space="preserve">The phrase "Military Officer" carries profound weight in Colombia, where the armed forces play a critical role in safeguarding peace, stability, and the rule of law. In Bogotá, this responsibility is amplified by the city’s unique position as the capital and its role in shaping national policies. I am particularly drawn to this opportunity because it allows me to merge my technical expertise with a deep appreciation for Colombia’s cultural and historical legacy. My goal is to contribute to the continued success of military operations in Bogotá while fostering collaboration between military, civilian, and institutional stakeholders.</w:t>
      </w:r>
    </w:p>
    <w:bookmarkEnd w:id="20"/>
    <w:bookmarkStart w:id="21" w:name="professional-experience"/>
    <w:p>
      <w:pPr>
        <w:pStyle w:val="Heading2"/>
      </w:pPr>
      <w:r>
        <w:t xml:space="preserve">Professional Experience</w:t>
      </w:r>
    </w:p>
    <w:p>
      <w:pPr>
        <w:pStyle w:val="FirstParagraph"/>
      </w:pPr>
      <w:r>
        <w:t xml:space="preserve">Over the course of my career, I have held key positions that have honed my leadership skills and expanded my understanding of modern military challenges. As a [Rank/Position], I was responsible for overseeing [specific duties, e.g., "training programs, logistics coordination, and joint operations with local authorities"]. These responsibilities required me to balance operational efficiency with the human element of service, ensuring that every team member was equipped to meet the demands of their role.</w:t>
      </w:r>
    </w:p>
    <w:p>
      <w:pPr>
        <w:pStyle w:val="BodyText"/>
      </w:pPr>
      <w:r>
        <w:t xml:space="preserve">A pivotal moment in my career came during [specific mission or operation in Colombia Bogotá or related to the region]. This experience underscored the importance of adaptability and strategic thinking in high-pressure environments. For instance, [describe a specific scenario, e.g., "I led a team to secure critical infrastructure during a period of heightened security threats, which required close coordination with local law enforcement and community leaders"]. Such efforts not only reinforced my ability to perform under pressure but also deepened my connection to the people of Bogotá and their needs.</w:t>
      </w:r>
    </w:p>
    <w:p>
      <w:pPr>
        <w:pStyle w:val="BodyText"/>
      </w:pPr>
      <w:r>
        <w:t xml:space="preserve">My work in Colombia Bogotá has also involved engaging with civilian populations through outreach programs aimed at building trust and fostering a culture of mutual respect. I believe that the role of a Military Officer extends beyond combat readiness; it includes being a pillar of support for the community. For example, [mention a specific initiative, e.g., "I organized workshops on disaster preparedness in collaboration with local authorities, which helped strengthen emergency response capabilities in vulnerable neighborhoods"]. These experiences have solidified my belief that military service is not just about defense but about contributing to the broader well-being of society.</w:t>
      </w:r>
    </w:p>
    <w:bookmarkEnd w:id="21"/>
    <w:bookmarkStart w:id="22" w:name="skills-and-qualifications"/>
    <w:p>
      <w:pPr>
        <w:pStyle w:val="Heading2"/>
      </w:pPr>
      <w:r>
        <w:t xml:space="preserve">Skills and Qualifications</w:t>
      </w:r>
    </w:p>
    <w:p>
      <w:pPr>
        <w:pStyle w:val="FirstParagraph"/>
      </w:pPr>
      <w:r>
        <w:t xml:space="preserve">A Military Officer in Colombia Bogotá must possess a unique blend of technical, strategic, and interpersonal skills. My qualifications include:</w:t>
      </w:r>
    </w:p>
    <w:p>
      <w:pPr>
        <w:numPr>
          <w:ilvl w:val="0"/>
          <w:numId w:val="1001"/>
        </w:numPr>
        <w:pStyle w:val="Compact"/>
      </w:pPr>
      <w:r>
        <w:rPr>
          <w:bCs/>
          <w:b/>
        </w:rPr>
        <w:t xml:space="preserve">Leadership Expertise:</w:t>
      </w:r>
      <w:r>
        <w:t xml:space="preserve"> </w:t>
      </w:r>
      <w:r>
        <w:t xml:space="preserve">Proven ability to lead diverse teams in dynamic environments, ensuring mission success while maintaining high standards of conduct.</w:t>
      </w:r>
    </w:p>
    <w:p>
      <w:pPr>
        <w:numPr>
          <w:ilvl w:val="0"/>
          <w:numId w:val="1001"/>
        </w:numPr>
        <w:pStyle w:val="Compact"/>
      </w:pPr>
      <w:r>
        <w:rPr>
          <w:bCs/>
          <w:b/>
        </w:rPr>
        <w:t xml:space="preserve">Tactical Proficiency:</w:t>
      </w:r>
      <w:r>
        <w:t xml:space="preserve"> </w:t>
      </w:r>
      <w:r>
        <w:t xml:space="preserve">Extensive training in modern military tactics, including urban warfare, counterinsurgency, and intelligence analysis.</w:t>
      </w:r>
    </w:p>
    <w:p>
      <w:pPr>
        <w:numPr>
          <w:ilvl w:val="0"/>
          <w:numId w:val="1001"/>
        </w:numPr>
        <w:pStyle w:val="Compact"/>
      </w:pPr>
      <w:r>
        <w:rPr>
          <w:bCs/>
          <w:b/>
        </w:rPr>
        <w:t xml:space="preserve">Cultural Competence:</w:t>
      </w:r>
      <w:r>
        <w:t xml:space="preserve"> </w:t>
      </w:r>
      <w:r>
        <w:t xml:space="preserve">Deep understanding of Colombia’s social and political landscape, with a focus on Bogotá’s role as a center of innovation and governance.</w:t>
      </w:r>
    </w:p>
    <w:p>
      <w:pPr>
        <w:numPr>
          <w:ilvl w:val="0"/>
          <w:numId w:val="1001"/>
        </w:numPr>
        <w:pStyle w:val="Compact"/>
      </w:pPr>
      <w:r>
        <w:rPr>
          <w:bCs/>
          <w:b/>
        </w:rPr>
        <w:t xml:space="preserve">Communication Skills:</w:t>
      </w:r>
      <w:r>
        <w:t xml:space="preserve"> </w:t>
      </w:r>
      <w:r>
        <w:t xml:space="preserve">Strong ability to articulate strategies, coordinate with stakeholders, and engage effectively with both military and civilian audiences.</w:t>
      </w:r>
    </w:p>
    <w:p>
      <w:pPr>
        <w:pStyle w:val="FirstParagraph"/>
      </w:pPr>
      <w:r>
        <w:t xml:space="preserve">In addition to these core competencies, I have completed advanced courses in [specific training or certifications], which have further enhanced my ability to address contemporary security challenges. For example, [mention a relevant program or achievement, e.g., "I earned a certificate in cybersecurity leadership, which equipped me to address emerging threats to national infrastructure"]. These qualifications position me to excel in the multifaceted demands of the Military Officer role in Colombia Bogotá.</w:t>
      </w:r>
    </w:p>
    <w:bookmarkEnd w:id="22"/>
    <w:bookmarkStart w:id="23" w:name="why-colombia-bogotá"/>
    <w:p>
      <w:pPr>
        <w:pStyle w:val="Heading2"/>
      </w:pPr>
      <w:r>
        <w:t xml:space="preserve">Why Colombia Bogotá?</w:t>
      </w:r>
    </w:p>
    <w:p>
      <w:pPr>
        <w:pStyle w:val="FirstParagraph"/>
      </w:pPr>
      <w:r>
        <w:t xml:space="preserve">Colombia Bogotá is a city of immense historical and cultural significance, and its military institutions play a vital role in maintaining national stability. As someone who has served in this region, I have witnessed firsthand the dedication of military personnel to their communities. The unique challenges faced by Bogotá—ranging from urban security to environmental resilience—require a Military Officer who is both adaptable and forward-thinking.</w:t>
      </w:r>
    </w:p>
    <w:p>
      <w:pPr>
        <w:pStyle w:val="BodyText"/>
      </w:pPr>
      <w:r>
        <w:t xml:space="preserve">What draws me most to this opportunity is the chance to contribute to a legacy of service that has defined Colombia’s armed forces for generations. I am particularly inspired by the commitment of military leaders in Bogotá to innovation and community engagement. For instance, [reference a specific example, e.g., "the Colombian Army’s collaboration with local universities on research initiatives related to sustainable development"]. This spirit of progress aligns with my own values and aspirations.</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make me an ideal candidate for the Military Officer position in Colombia Bogotá. I am eager to bring my expertise to your team and contribute to the continued success of military operations in this vital region. Thank you for considering my application. I look forward to the opportunity to discuss how I can support your mission and serve the people of Colombia with honor and integrity.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Colombia Bogotá</dc:title>
  <dc:creator/>
  <dc:language>en</dc:language>
  <cp:keywords/>
  <dcterms:created xsi:type="dcterms:W3CDTF">2026-07-24T07:39:58Z</dcterms:created>
  <dcterms:modified xsi:type="dcterms:W3CDTF">2026-07-24T07:39:58Z</dcterms:modified>
</cp:coreProperties>
</file>

<file path=docProps/custom.xml><?xml version="1.0" encoding="utf-8"?>
<Properties xmlns="http://schemas.openxmlformats.org/officeDocument/2006/custom-properties" xmlns:vt="http://schemas.openxmlformats.org/officeDocument/2006/docPropsVTypes"/>
</file>