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Occupational Therapist position at [Organization Name] in Bangladesh Dhaka. As a dedicated and experienced occupational therapist with a passion for empowering individuals to lead independent and meaningful lives, I am eager to contribute my skills and expertise to an organization that shares my commitment to improving the quality of life for people in this vibrant city.</w:t>
      </w:r>
    </w:p>
    <w:p>
      <w:pPr>
        <w:pStyle w:val="BodyText"/>
      </w:pPr>
      <w:r>
        <w:t xml:space="preserve">Having completed my Master’s degree in Occupational Therapy from [University Name] and gained hands-on experience in diverse clinical settings, I have developed a strong foundation in assessing, planning, and implementing therapeutic interventions tailored to the unique needs of clients. My career has focused on helping individuals overcome physical, cognitive, or emotional challenges through personalized therapy programs that prioritize their goals and well-being. I am particularly drawn to the opportunity to work in Bangladesh Dhaka because of its dynamic healthcare landscape and the critical need for skilled occupational therapists who can address both urban and rural healthcare disparities.</w:t>
      </w:r>
    </w:p>
    <w:bookmarkStart w:id="20" w:name="Xc39ede2b129217a815ec4424338168f9c104394"/>
    <w:p>
      <w:pPr>
        <w:pStyle w:val="Heading2"/>
      </w:pPr>
      <w:r>
        <w:t xml:space="preserve">Understanding the Needs of Bangladesh Dhaka</w:t>
      </w:r>
    </w:p>
    <w:p>
      <w:pPr>
        <w:pStyle w:val="FirstParagraph"/>
      </w:pPr>
      <w:r>
        <w:t xml:space="preserve">Bangladesh Dhaka, as a bustling metropolis with a rapidly growing population, presents unique challenges in healthcare accessibility and resource allocation. The city’s diverse demographic landscape—from children with developmental delays to elderly individuals recovering from strokes or injuries—demands a holistic approach to rehabilitation. Occupational therapists in this region must not only possess technical expertise but also cultural sensitivity and adaptability to work effectively within the local context.</w:t>
      </w:r>
    </w:p>
    <w:p>
      <w:pPr>
        <w:pStyle w:val="BodyText"/>
      </w:pPr>
      <w:r>
        <w:t xml:space="preserve">My background includes working with underserved communities, where I have collaborated with NGOs and healthcare providers to design programs that promote accessibility and inclusion. In Bangladesh Dhaka, I aim to leverage my experience in community-based therapy, assistive technology integration, and patient education to support individuals in achieving greater independence. For instance, I have previously developed strategies to help patients with motor impairments regain daily living skills through adaptive techniques—a skill set that aligns perfectly with the needs of clients in Dhaka.</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worked in both hospital and outpatient settings, specializing in areas such as pediatric therapy, geriatric care, and mental health rehabilitation. At [Previous Workplace], I was responsible for conducting comprehensive evaluations to identify clients’ functional limitations and creating individualized treatment plans that addressed their specific goals. For example, I collaborated with a team of physical therapists to develop a post-surgical rehabilitation program for orthopedic patients, which resulted in a 30% improvement in recovery times. This experience reinforced my belief in the power of interdisciplinary collaboration to enhance patient outcomes.</w:t>
      </w:r>
    </w:p>
    <w:p>
      <w:pPr>
        <w:pStyle w:val="BodyText"/>
      </w:pPr>
      <w:r>
        <w:t xml:space="preserve">In addition to clinical work, I have actively participated in community outreach initiatives. During my time at [Organization Name], I organized workshops for caregivers on how to create accessible home environments for individuals with disabilities. These efforts not only empowered families but also underscored the importance of education in fostering long-term independence. In Bangladesh Dhaka, I hope to expand such programs to raise awareness about the role of occupational therapy in improving quality of life.</w:t>
      </w:r>
    </w:p>
    <w:bookmarkEnd w:id="21"/>
    <w:bookmarkStart w:id="22" w:name="why-bangladesh-dhaka"/>
    <w:p>
      <w:pPr>
        <w:pStyle w:val="Heading2"/>
      </w:pPr>
      <w:r>
        <w:t xml:space="preserve">Why Bangladesh Dhaka?</w:t>
      </w:r>
    </w:p>
    <w:p>
      <w:pPr>
        <w:pStyle w:val="FirstParagraph"/>
      </w:pPr>
      <w:r>
        <w:t xml:space="preserve">Bangladesh Dhaka represents a unique opportunity to make a meaningful impact in a region where the demand for occupational therapy services is growing. The city’s rapid urbanization has led to increased cases of work-related injuries, chronic illnesses, and mental health challenges, all of which require specialized interventions. As an occupational therapist, I am committed to addressing these issues through evidence-based practices that are culturally relevant and sustainable.</w:t>
      </w:r>
    </w:p>
    <w:p>
      <w:pPr>
        <w:pStyle w:val="BodyText"/>
      </w:pPr>
      <w:r>
        <w:t xml:space="preserve">One of the aspects that excites me about working in Dhaka is the potential to collaborate with local institutions and healthcare professionals to develop innovative solutions. For instance, I have studied successful models of occupational therapy programs in South Asia, such as those focused on integrating therapy into primary healthcare systems. By adapting these approaches to the local context, I aim to contribute to a more inclusive and accessible healthcare environment for all.</w:t>
      </w:r>
    </w:p>
    <w:bookmarkEnd w:id="22"/>
    <w:bookmarkStart w:id="23" w:name="personal-qualities-and-commitment"/>
    <w:p>
      <w:pPr>
        <w:pStyle w:val="Heading2"/>
      </w:pPr>
      <w:r>
        <w:t xml:space="preserve">Personal Qualities and Commitment</w:t>
      </w:r>
    </w:p>
    <w:p>
      <w:pPr>
        <w:pStyle w:val="FirstParagraph"/>
      </w:pPr>
      <w:r>
        <w:t xml:space="preserve">Beyond my technical skills, I bring a strong sense of empathy, resilience, and adaptability. Occupational therapy is as much about understanding the emotional and social barriers that clients face as it is about physical rehabilitation. In Dhaka, where resources may be limited, I am prepared to think creatively and work closely with patients to find solutions that fit their lifestyles and cultural values.</w:t>
      </w:r>
    </w:p>
    <w:p>
      <w:pPr>
        <w:pStyle w:val="BodyText"/>
      </w:pPr>
      <w:r>
        <w:t xml:space="preserve">My passion for this field was solidified during a volunteer trip to a rural clinic in Bangladesh, where I witnessed firsthand the transformative impact of occupational therapy on individuals’ lives. That experience reaffirmed my desire to serve communities in need and further fueled my determination to pursue a career in Dhaka. I am confident that my dedication, combined with my professional expertise, will enable me to contribute effectively to your team.</w:t>
      </w:r>
    </w:p>
    <w:p>
      <w:pPr>
        <w:pStyle w:val="BodyText"/>
      </w:pPr>
      <w:r>
        <w:t xml:space="preserve">I would be honored to bring my skills and experiences to [Organization Name] and support the mission of improving lives through occupational therapy. Thank you for considering my application. I look forward to the opportunity to discuss how I can contribute to the success of your organization in Bangladesh Dhaka.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Bangladesh Dhaka</dc:title>
  <dc:creator/>
  <dc:language>en</dc:language>
  <cp:keywords/>
  <dcterms:created xsi:type="dcterms:W3CDTF">2026-07-24T07:16:32Z</dcterms:created>
  <dcterms:modified xsi:type="dcterms:W3CDTF">2026-07-24T07:16:32Z</dcterms:modified>
</cp:coreProperties>
</file>

<file path=docProps/custom.xml><?xml version="1.0" encoding="utf-8"?>
<Properties xmlns="http://schemas.openxmlformats.org/officeDocument/2006/custom-properties" xmlns:vt="http://schemas.openxmlformats.org/officeDocument/2006/docPropsVTypes"/>
</file>