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5" w:name="X24f5d6997da4f0e601e75a5baf9325a55fc5dbc"/>
    <w:p>
      <w:pPr>
        <w:pStyle w:val="Heading1"/>
      </w:pPr>
      <w:r>
        <w:t xml:space="preserve">COVER LETTER FOR OPTHALMOLOGIST POSITION IN COLOMBIA MEDELLÍN</w:t>
      </w:r>
    </w:p>
    <w:p>
      <w:pPr>
        <w:pStyle w:val="FirstParagraph"/>
      </w:pPr>
      <w:r>
        <w:t xml:space="preserve">Date: [Insert Date]</w:t>
      </w:r>
    </w:p>
    <w:p>
      <w:pPr>
        <w:pStyle w:val="BodyText"/>
      </w:pPr>
      <w:r>
        <w:t xml:space="preserve">[Hiring Manager's Name]</w:t>
      </w:r>
      <w:r>
        <w:br/>
      </w:r>
      <w:r>
        <w:t xml:space="preserve">[Hospital or Clinic Name]</w:t>
      </w:r>
      <w:r>
        <w:br/>
      </w:r>
      <w:r>
        <w:t xml:space="preserve">[Address]</w:t>
      </w:r>
      <w:r>
        <w:br/>
      </w:r>
      <w:r>
        <w:t xml:space="preserve">Medellín, Colombia</w:t>
      </w:r>
    </w:p>
    <w:p>
      <w:pPr>
        <w:pStyle w:val="BodyText"/>
      </w:pPr>
      <w:r>
        <w:t xml:space="preserve">Dear [Hiring Manager's Name],</w:t>
      </w:r>
    </w:p>
    <w:p>
      <w:pPr>
        <w:pStyle w:val="BodyText"/>
      </w:pPr>
      <w:r>
        <w:t xml:space="preserve">I am writing to express my sincere interest in the Ophthalmologist position at your esteemed institution in Medellín, Colombia. As a dedicated and skilled ophthalmologist with a passion for advancing eye care and improving patient outcomes, I am eager to contribute my expertise to your team while immersing myself in the vibrant healthcare landscape of Colombia Medellín. This opportunity aligns perfectly with my professional goals and commitment to delivering high-quality medical care in a dynamic, culturally rich environment.</w:t>
      </w:r>
    </w:p>
    <w:bookmarkStart w:id="20" w:name="why-i-am-an-ideal-candidate"/>
    <w:p>
      <w:pPr>
        <w:pStyle w:val="Heading2"/>
      </w:pPr>
      <w:r>
        <w:t xml:space="preserve">Why I Am an Ideal Candidate</w:t>
      </w:r>
    </w:p>
    <w:p>
      <w:pPr>
        <w:pStyle w:val="FirstParagraph"/>
      </w:pPr>
      <w:r>
        <w:t xml:space="preserve">With over [X years] of experience in ophthalmology, I have developed a comprehensive understanding of both clinical practice and patient-centered care. My training at [Medical School/Institution] and subsequent specialization in ophthalmology equipped me with the technical skills, critical thinking abilities, and compassion required to address a wide range of eye conditions. From cataract surgery to managing complex cases of glaucoma, diabetic retinopathy, and pediatric ophthalmology, I am proficient in diagnosing and treating patients across all age groups.</w:t>
      </w:r>
    </w:p>
    <w:p>
      <w:pPr>
        <w:pStyle w:val="BodyText"/>
      </w:pPr>
      <w:r>
        <w:t xml:space="preserve">My professional journey has been shaped by a deep-seated belief that healthcare is not merely about treating symptoms but about fostering long-term relationships with patients. In my current role at [Current Institution], I have consistently prioritized personalized care, ensuring that each patient feels heard and supported throughout their treatment journey. This approach has allowed me to build trust within the community and contribute to improved health outcomes.</w:t>
      </w:r>
    </w:p>
    <w:bookmarkEnd w:id="20"/>
    <w:bookmarkStart w:id="21" w:name="X8d344c3a0cbe09c1c48bf834cd35d4152e1b3c8"/>
    <w:p>
      <w:pPr>
        <w:pStyle w:val="Heading2"/>
      </w:pPr>
      <w:r>
        <w:t xml:space="preserve">Understanding Colombia Medellín's Healthcare Landscape</w:t>
      </w:r>
    </w:p>
    <w:p>
      <w:pPr>
        <w:pStyle w:val="FirstParagraph"/>
      </w:pPr>
      <w:r>
        <w:t xml:space="preserve">Colombia Medellín, known for its innovative healthcare initiatives and commitment to public health, presents a unique opportunity for an ophthalmologist like myself. The city has made significant strides in modernizing its medical infrastructure and expanding access to specialized care, particularly in underserved areas. I am especially drawn to the prospect of working in a region where healthcare professionals play a pivotal role in addressing disparities and promoting preventative care.</w:t>
      </w:r>
    </w:p>
    <w:p>
      <w:pPr>
        <w:pStyle w:val="BodyText"/>
      </w:pPr>
      <w:r>
        <w:t xml:space="preserve">Medellín’s growing population and increasing demand for ophthalmic services make this position both challenging and rewarding. I am keen to collaborate with your team to develop programs that address common eye health issues, such as refractive errors, age-related macular degeneration, and ocular trauma. My experience in community outreach initiatives and public health education further aligns with the goals of contributing to a healthier population in Colombia.</w:t>
      </w:r>
    </w:p>
    <w:bookmarkEnd w:id="21"/>
    <w:bookmarkStart w:id="22" w:name="X60e56303a8b7573630fe83369783b8fe611d001"/>
    <w:p>
      <w:pPr>
        <w:pStyle w:val="Heading2"/>
      </w:pPr>
      <w:r>
        <w:t xml:space="preserve">Professional Strengths and Commitment to Excellence</w:t>
      </w:r>
    </w:p>
    <w:p>
      <w:pPr>
        <w:pStyle w:val="FirstParagraph"/>
      </w:pPr>
      <w:r>
        <w:t xml:space="preserve">One of my core strengths is my ability to adapt to diverse clinical environments while maintaining rigorous standards of professionalism. Whether working in a high-volume hospital setting or a smaller, community-focused clinic, I remain focused on delivering precise diagnoses and effective treatments. My proficiency in using advanced diagnostic tools, such as optical coherence tomography (OCT) and corneal topography, ensures that patients receive the most accurate and timely care possible.</w:t>
      </w:r>
    </w:p>
    <w:p>
      <w:pPr>
        <w:pStyle w:val="BodyText"/>
      </w:pPr>
      <w:r>
        <w:t xml:space="preserve">In addition to my clinical expertise, I am a lifelong learner who actively participates in medical conferences, research studies, and continuing education programs. I understand the importance of staying updated with the latest advancements in ophthalmology to provide cutting-edge care. For instance, my recent work on [specific research project or publication] has deepened my understanding of [relevant topic], which I am eager to apply in a Colombian context.</w:t>
      </w:r>
    </w:p>
    <w:bookmarkEnd w:id="22"/>
    <w:bookmarkStart w:id="23" w:name="why-colombia-medellín"/>
    <w:p>
      <w:pPr>
        <w:pStyle w:val="Heading2"/>
      </w:pPr>
      <w:r>
        <w:t xml:space="preserve">Why Colombia Medellín?</w:t>
      </w:r>
    </w:p>
    <w:p>
      <w:pPr>
        <w:pStyle w:val="FirstParagraph"/>
      </w:pPr>
      <w:r>
        <w:t xml:space="preserve">Colombia Medellín is not just a destination for medical professionals—it is a city that embodies resilience, innovation, and cultural richness. As an ophthalmologist, I am inspired by the opportunity to work in a region where healthcare intersects with social development. The city’s initiatives to integrate technology into medicine, such as telemedicine platforms and AI-driven diagnostics, reflect its forward-thinking approach to patient care. I am excited about the possibility of contributing to these efforts while immersing myself in Medellín’s unique blend of tradition and modernity.</w:t>
      </w:r>
    </w:p>
    <w:p>
      <w:pPr>
        <w:pStyle w:val="BodyText"/>
      </w:pPr>
      <w:r>
        <w:t xml:space="preserve">Moreover, my understanding of Spanish—both professional and conversational—enables me to communicate effectively with patients and colleagues in Colombia. This linguistic proficiency, combined with my cultural sensitivity, ensures that I can navigate the healthcare environment with ease while fostering meaningful connections within the community.</w:t>
      </w:r>
    </w:p>
    <w:bookmarkEnd w:id="23"/>
    <w:bookmarkStart w:id="24" w:name="conclusion"/>
    <w:p>
      <w:pPr>
        <w:pStyle w:val="Heading2"/>
      </w:pPr>
      <w:r>
        <w:t xml:space="preserve">Conclusion</w:t>
      </w:r>
    </w:p>
    <w:p>
      <w:pPr>
        <w:pStyle w:val="FirstParagraph"/>
      </w:pPr>
      <w:r>
        <w:t xml:space="preserve">I am confident that my skills, experience, and dedication to ophthalmology make me a strong candidate for this position. I am particularly motivated by the chance to work in Colombia Medellín, a city that values innovation and excellence in healthcare. I would be honored to contribute to your institution’s mission of providing exceptional eye care while supporting the health and well-being of patients in this remarkable region.</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joining your team and making a meaningful impact in Medellín, Colombia.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Colombia Medellín</dc:title>
  <dc:creator/>
  <dc:language>en</dc:language>
  <cp:keywords/>
  <dcterms:created xsi:type="dcterms:W3CDTF">2026-07-24T06:02:57Z</dcterms:created>
  <dcterms:modified xsi:type="dcterms:W3CDTF">2026-07-24T06:02:57Z</dcterms:modified>
</cp:coreProperties>
</file>

<file path=docProps/custom.xml><?xml version="1.0" encoding="utf-8"?>
<Properties xmlns="http://schemas.openxmlformats.org/officeDocument/2006/custom-properties" xmlns:vt="http://schemas.openxmlformats.org/officeDocument/2006/docPropsVTypes"/>
</file>