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4" w:name="Xd5fb5884b660220f7225e0be5ae4bba0bb02952"/>
    <w:p>
      <w:pPr>
        <w:pStyle w:val="Heading1"/>
      </w:pPr>
      <w:r>
        <w:t xml:space="preserve">Cover Letter for Ophthalmologist Position in Germany Munich</w:t>
      </w:r>
    </w:p>
    <w:p>
      <w:pPr>
        <w:pStyle w:val="FirstParagraph"/>
      </w:pPr>
      <w:r>
        <w:t xml:space="preserve">Dear [Hiring Manager's Name],</w:t>
      </w:r>
    </w:p>
    <w:p>
      <w:pPr>
        <w:pStyle w:val="BodyText"/>
      </w:pPr>
      <w:r>
        <w:t xml:space="preserve">I am writing to express my strong interest in the Ophthalmologist position at your esteemed institution in Germany Munich. As a highly motivated and skilled ophthalmologist with a passion for delivering exceptional eye care, I am eager to contribute my expertise to a healthcare environment that values innovation, precision, and patient-centric care. Munich, renowned for its cutting-edge medical facilities and vibrant academic culture, represents an ideal location for me to further my career in ophthalmology while serving a diverse and dynamic population.</w:t>
      </w:r>
    </w:p>
    <w:p>
      <w:pPr>
        <w:pStyle w:val="BodyText"/>
      </w:pPr>
      <w:r>
        <w:t xml:space="preserve">With [X years] of experience in the field of ophthalmology, I have developed a comprehensive understanding of both clinical practice and advanced surgical techniques. My work has focused on diagnosing and treating a wide range of ocular conditions, from common refractive errors to complex retinal disorders. Throughout my career, I have emphasized the importance of precision, empathy, and continuous learning—principles that align seamlessly with the high standards of healthcare in Germany Munich.</w:t>
      </w:r>
    </w:p>
    <w:bookmarkStart w:id="20" w:name="professional-expertise-and-achievements"/>
    <w:p>
      <w:pPr>
        <w:pStyle w:val="Heading2"/>
      </w:pPr>
      <w:r>
        <w:t xml:space="preserve">Professional Expertise and Achievements</w:t>
      </w:r>
    </w:p>
    <w:p>
      <w:pPr>
        <w:pStyle w:val="FirstParagraph"/>
      </w:pPr>
      <w:r>
        <w:t xml:space="preserve">As an Ophthalmologist, I have consistently prioritized patient safety and outcomes. My background includes extensive training in cataract surgery, glaucoma management, corneal transplants, and laser vision correction. I am proficient in using the latest diagnostic tools such as optical coherence tomography (OCT) and visual field analyzers to ensure accurate assessments. Additionally, I have collaborated with multidisciplinary teams to manage patients with systemic conditions that impact eye health, such as diabetes and hypertension.</w:t>
      </w:r>
    </w:p>
    <w:p>
      <w:pPr>
        <w:pStyle w:val="BodyText"/>
      </w:pPr>
      <w:r>
        <w:t xml:space="preserve">In my previous role at [Previous Institution Name], I led initiatives to improve patient access to eye care services through community outreach programs. These efforts not only enhanced the quality of care but also fostered trust within diverse cultural communities. I believe that effective communication is critical in ophthalmology, and I have honed my ability to explain complex medical concepts in a clear and compassionate manner. This skill is particularly valuable in Germany Munich, where patients come from varied linguistic and cultural backgrounds.</w:t>
      </w:r>
    </w:p>
    <w:bookmarkEnd w:id="20"/>
    <w:bookmarkStart w:id="21" w:name="adaptation-to-germanys-healthcare-system"/>
    <w:p>
      <w:pPr>
        <w:pStyle w:val="Heading2"/>
      </w:pPr>
      <w:r>
        <w:t xml:space="preserve">Adaptation to Germany’s Healthcare System</w:t>
      </w:r>
    </w:p>
    <w:p>
      <w:pPr>
        <w:pStyle w:val="FirstParagraph"/>
      </w:pPr>
      <w:r>
        <w:t xml:space="preserve">The healthcare system in Germany Munich is a model of efficiency, innovation, and patient care. I am deeply impressed by the country's commitment to evidence-based medicine and its emphasis on preventive care. My understanding of German medical standards, combined with my fluency in [language(s), e.g., English and German], allows me to seamlessly integrate into your team. I have studied the regulatory frameworks governing ophthalmology in Germany, including the requirements for licensing and continuing education, ensuring that my qualifications meet the highest benchmarks.</w:t>
      </w:r>
    </w:p>
    <w:p>
      <w:pPr>
        <w:pStyle w:val="BodyText"/>
      </w:pPr>
      <w:r>
        <w:t xml:space="preserve">Germany Munich’s reputation as a hub for medical research and technology further excites me. The city is home to world-class institutions such as the University of Munich (LMU) and the German Research Foundation (DFG), which drive advancements in ophthalmology. I am eager to contribute to this environment by participating in clinical research, sharing my knowledge, and staying at the forefront of emerging treatments like gene therapy for inherited retinal diseases.</w:t>
      </w:r>
    </w:p>
    <w:bookmarkEnd w:id="21"/>
    <w:bookmarkStart w:id="22" w:name="why-germany-munich"/>
    <w:p>
      <w:pPr>
        <w:pStyle w:val="Heading2"/>
      </w:pPr>
      <w:r>
        <w:t xml:space="preserve">Why Germany Munich?</w:t>
      </w:r>
    </w:p>
    <w:p>
      <w:pPr>
        <w:pStyle w:val="FirstParagraph"/>
      </w:pPr>
      <w:r>
        <w:t xml:space="preserve">Munich is not only a city of cultural and historical significance but also a leader in medical innovation. Its healthcare infrastructure is among the most advanced in Europe, with a strong focus on interdisciplinary collaboration. As an Ophthalmologist, I am drawn to the opportunity to work alongside experts in neurology, internal medicine, and other specialties to provide holistic care for patients. The city’s emphasis on work-life balance and high-quality living also aligns with my personal values, allowing me to maintain both professional excellence and a fulfilling personal life.</w:t>
      </w:r>
    </w:p>
    <w:p>
      <w:pPr>
        <w:pStyle w:val="BodyText"/>
      </w:pPr>
      <w:r>
        <w:t xml:space="preserve">Moreover, Munich’s multicultural population offers a unique challenge and opportunity for an ophthalmologist. Patients from different countries bring varied needs, which I am eager to address through culturally sensitive care. My experience working in international settings has prepared me to navigate these dynamics with empathy and professionalism. I am confident that my adaptability and dedication will enable me to thrive in Munich’s diverse healthcare landscape.</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an Ophthalmologist in Germany Munich. My clinical expertise, commitment to patient care, and alignment with German medical standards make me a strong candidate for this role. I am eager to contribute to the continued success of your institution while growing professionally in a city that embodies excellence in healthcare.</w:t>
      </w:r>
    </w:p>
    <w:p>
      <w:pPr>
        <w:pStyle w:val="BodyText"/>
      </w:pPr>
      <w:r>
        <w:t xml:space="preserve">Please find my resume attached for your review. I would be delighted to discuss how my background and skills can benefit your organization. Thank you for considering my application, and I look forward to the opportunity to contribute to the future of ophthalmology in Germany Munich.</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Germany Munich</dc:title>
  <dc:creator/>
  <dc:language>en</dc:language>
  <cp:keywords/>
  <dcterms:created xsi:type="dcterms:W3CDTF">2026-07-21T09:13:23Z</dcterms:created>
  <dcterms:modified xsi:type="dcterms:W3CDTF">2026-07-21T09:13:23Z</dcterms:modified>
</cp:coreProperties>
</file>

<file path=docProps/custom.xml><?xml version="1.0" encoding="utf-8"?>
<Properties xmlns="http://schemas.openxmlformats.org/officeDocument/2006/custom-properties" xmlns:vt="http://schemas.openxmlformats.org/officeDocument/2006/docPropsVTypes"/>
</file>