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in</w:t>
      </w:r>
      <w:r>
        <w:t xml:space="preserve"> </w:t>
      </w:r>
      <w:r>
        <w:t xml:space="preserve">India</w:t>
      </w:r>
      <w:r>
        <w:t xml:space="preserve"> </w:t>
      </w:r>
      <w:r>
        <w:t xml:space="preserve">Mumbai</w:t>
      </w:r>
    </w:p>
    <w:bookmarkStart w:id="24"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Ophthalmologist position at [Hospital/Institution Name] in India Mumbai. As a dedicated and experienced ophthalmologist with a passion for advancing eye care in one of India’s most dynamic urban centers, I am eager to contribute my expertise, clinical acumen, and commitment to patient-centered care to your esteemed institution. With over [X years] of experience in diagnosing and treating ocular conditions, I have developed a deep understanding of the unique healthcare challenges and opportunities present in India Mumbai. This role aligns perfectly with my professional goals, and I am confident that my background will enable me to make meaningful contributions to your team.</w:t>
      </w:r>
    </w:p>
    <w:bookmarkStart w:id="20" w:name="professional-background-and-expertise"/>
    <w:p>
      <w:pPr>
        <w:pStyle w:val="Heading2"/>
      </w:pPr>
      <w:r>
        <w:t xml:space="preserve">Professional Background and Expertise</w:t>
      </w:r>
    </w:p>
    <w:p>
      <w:pPr>
        <w:pStyle w:val="FirstParagraph"/>
      </w:pPr>
      <w:r>
        <w:t xml:space="preserve">As an Ophthalmologist, my career has been guided by a singular mission: to improve the quality of life for patients through excellence in eye care. I graduated from [Medical College Name] with a degree in MBBS, followed by postgraduate training in Ophthalmology at [Postgraduate Institute Name], where I honed my skills in both surgical and non-surgical interventions. My specialization includes refractive surgery, cataract management, glaucoma treatment, and pediatric ophthalmology—areas that are particularly critical in India Mumbai’s rapidly growing population.</w:t>
      </w:r>
    </w:p>
    <w:p>
      <w:pPr>
        <w:pStyle w:val="BodyText"/>
      </w:pPr>
      <w:r>
        <w:t xml:space="preserve">Throughout my career, I have worked at [Previous Hospital/Institution Name] in India Mumbai, where I provided comprehensive eye care to a diverse patient base. This experience has allowed me to refine my ability to deliver precise diagnoses and personalized treatment plans while navigating the complexities of urban healthcare. In a city like Mumbai, where access to quality eye care is often uneven due to socioeconomic disparities, I have prioritized community outreach programs and affordable treatment options. These initiatives have not only expanded my clinical versatility but also deepened my understanding of the cultural and logistical challenges faced by patients in this region.</w:t>
      </w:r>
    </w:p>
    <w:bookmarkEnd w:id="20"/>
    <w:bookmarkStart w:id="21" w:name="skills-and-experience-in-india-mumbai"/>
    <w:p>
      <w:pPr>
        <w:pStyle w:val="Heading2"/>
      </w:pPr>
      <w:r>
        <w:t xml:space="preserve">Skills and Experience in India Mumbai</w:t>
      </w:r>
    </w:p>
    <w:p>
      <w:pPr>
        <w:pStyle w:val="FirstParagraph"/>
      </w:pPr>
      <w:r>
        <w:t xml:space="preserve">India Mumbai is a hub of innovation, diversity, and opportunity, and I have consistently sought to align my professional growth with its evolving healthcare landscape. My work in this city has exposed me to a wide range of ocular conditions influenced by environmental factors such as air pollution, urban lifestyles, and prolonged screen exposure. This experience has equipped me with the adaptability needed to address both common and rare eye diseases effectively.</w:t>
      </w:r>
    </w:p>
    <w:p>
      <w:pPr>
        <w:pStyle w:val="BodyText"/>
      </w:pPr>
      <w:r>
        <w:t xml:space="preserve">I am proficient in the latest diagnostic technologies, including optical coherence tomography (OCT), fundus imaging, and laser therapy. These tools are essential in India Mumbai’s fast-paced healthcare environment, where timely interventions can prevent irreversible vision loss. Additionally, my expertise in minimally invasive surgical techniques has enabled me to reduce recovery times and improve patient outcomes—a priority for any Ophthalmologist serving a population with limited access to follow-up care.</w:t>
      </w:r>
    </w:p>
    <w:p>
      <w:pPr>
        <w:pStyle w:val="BodyText"/>
      </w:pPr>
      <w:r>
        <w:t xml:space="preserve">My ability to communicate effectively with patients from diverse cultural and linguistic backgrounds is another strength I bring to the table. In India Mumbai, where multilingualism is the norm, this skill has allowed me to build trust and ensure that patients fully understand their treatment options. Whether explaining complex procedures in simple terms or addressing concerns about costs and accessibility, I strive to make every patient feel heard and supported.</w:t>
      </w:r>
    </w:p>
    <w:bookmarkEnd w:id="21"/>
    <w:bookmarkStart w:id="22" w:name="commitment-to-healthcare-in-india-mumbai"/>
    <w:p>
      <w:pPr>
        <w:pStyle w:val="Heading2"/>
      </w:pPr>
      <w:r>
        <w:t xml:space="preserve">Commitment to Healthcare in India Mumbai</w:t>
      </w:r>
    </w:p>
    <w:p>
      <w:pPr>
        <w:pStyle w:val="FirstParagraph"/>
      </w:pPr>
      <w:r>
        <w:t xml:space="preserve">What draws me to India Mumbai is its potential to be a global leader in healthcare innovation. As an Ophthalmologist, I am committed to leveraging this potential by participating in research, education, and public health initiatives. For example, I have collaborated on projects aimed at early detection of diabetic retinopathy—a condition that disproportionately affects urban populations due to lifestyle factors. My work with local NGOs has also focused on providing free eye screenings and awareness campaigns in underserved communities.</w:t>
      </w:r>
    </w:p>
    <w:p>
      <w:pPr>
        <w:pStyle w:val="BodyText"/>
      </w:pPr>
      <w:r>
        <w:t xml:space="preserve">I am particularly inspired by the vision of India Mumbai as a city where healthcare is accessible, equitable, and cutting-edge. I believe that my experience in managing high-volume clinics, coupled with my dedication to continuous learning, will enable me to contribute meaningfully to your institution’s mission. Whether it is mentoring junior doctors, adopting evidence-based practices, or advocating for patient rights, I am prepared to take on challenges that drive progress in eye care.</w:t>
      </w:r>
    </w:p>
    <w:bookmarkEnd w:id="22"/>
    <w:bookmarkStart w:id="23" w:name="conclusion"/>
    <w:p>
      <w:pPr>
        <w:pStyle w:val="Heading2"/>
      </w:pPr>
      <w:r>
        <w:t xml:space="preserve">Conclusion</w:t>
      </w:r>
    </w:p>
    <w:p>
      <w:pPr>
        <w:pStyle w:val="FirstParagraph"/>
      </w:pPr>
      <w:r>
        <w:t xml:space="preserve">In conclusion, I am eager to bring my skills as an Ophthalmologist to India Mumbai and join a team that shares my passion for excellence in healthcare. The opportunity to work at [Hospital/Institution Name] represents a significant step forward in my career, and I am confident that my background, values, and drive will align seamlessly with your organization’s goals. I would be honored to contribute to the continued success of your institution while making a lasting impact on the lives of patients in this vibrant city.</w:t>
      </w:r>
    </w:p>
    <w:p>
      <w:pPr>
        <w:pStyle w:val="BodyText"/>
      </w:pPr>
      <w:r>
        <w:t xml:space="preserve">Thank you for considering my application. I look forward to the possibility of discussing how my experience and vision can benefit [Hospital/Institution Name].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in India Mumbai</dc:title>
  <dc:creator/>
  <dc:language>en</dc:language>
  <cp:keywords/>
  <dcterms:created xsi:type="dcterms:W3CDTF">2026-07-24T00:20:31Z</dcterms:created>
  <dcterms:modified xsi:type="dcterms:W3CDTF">2026-07-24T00:20:31Z</dcterms:modified>
</cp:coreProperties>
</file>

<file path=docProps/custom.xml><?xml version="1.0" encoding="utf-8"?>
<Properties xmlns="http://schemas.openxmlformats.org/officeDocument/2006/custom-properties" xmlns:vt="http://schemas.openxmlformats.org/officeDocument/2006/docPropsVTypes"/>
</file>