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Cover</w:t>
      </w:r>
      <w:r>
        <w:t xml:space="preserve"> </w:t>
      </w:r>
      <w:r>
        <w:t xml:space="preserve">Letter</w:t>
      </w:r>
    </w:p>
    <w:bookmarkStart w:id="25" w:name="Xfc91de7ac884327a4665ee1e88b6a6ccace205e"/>
    <w:p>
      <w:pPr>
        <w:pStyle w:val="Heading1"/>
      </w:pPr>
      <w:r>
        <w:t xml:space="preserve">Cover Letter for Ophthalmologist Position in Iran Tehran</w:t>
      </w:r>
    </w:p>
    <w:p>
      <w:pPr>
        <w:pStyle w:val="FirstParagraph"/>
      </w:pPr>
      <w:r>
        <w:t xml:space="preserve">Dear Hiring Committee,</w:t>
      </w:r>
    </w:p>
    <w:p>
      <w:pPr>
        <w:pStyle w:val="BodyText"/>
      </w:pPr>
      <w:r>
        <w:t xml:space="preserve">I am writing to express my sincere interest in the Ophthalmologist position at [Hospital/Institution Name] in Iran Tehran. As a dedicated and experienced ophthalmologist with a deep commitment to advancing eye care and improving patient outcomes, I am eager to contribute my expertise to the vibrant medical community of Tehran. With over [X years] of experience in ophthalmology, including specialized training in corneal surgery, cataract management, and glaucoma treatment, I am confident that my skills align with the mission of your institution to provide exceptional care in one of Iran’s most dynamic and culturally rich cities.</w:t>
      </w:r>
    </w:p>
    <w:p>
      <w:pPr>
        <w:pStyle w:val="BodyText"/>
      </w:pPr>
      <w:r>
        <w:t xml:space="preserve">Having completed my medical education at [Medical School Name] and further honing my expertise through residency and fellowship programs in [Country/Institution], I have developed a comprehensive understanding of ophthalmic diseases, advanced surgical techniques, and the latest innovations in diagnostic technology. My career has been defined by a passion for patient-centered care, a commitment to lifelong learning, and an ability to adapt to diverse clinical environments. The opportunity to work as an Ophthalmologist in Iran Tehran excites me because of the city’s unique healthcare landscape and its role as a hub for medical excellence in the Middle East.</w:t>
      </w:r>
    </w:p>
    <w:bookmarkStart w:id="20" w:name="why-iran-tehran"/>
    <w:p>
      <w:pPr>
        <w:pStyle w:val="Heading2"/>
      </w:pPr>
      <w:r>
        <w:t xml:space="preserve">Why Iran Tehran?</w:t>
      </w:r>
    </w:p>
    <w:p>
      <w:pPr>
        <w:pStyle w:val="FirstParagraph"/>
      </w:pPr>
      <w:r>
        <w:t xml:space="preserve">Iran Tehran is a city of immense cultural, historical, and economic significance, and its healthcare sector reflects this dynamism. As one of the largest cities in the region, Tehran faces unique challenges in addressing eye health disparities among its diverse population. From urban populations with high rates of diabetic retinopathy to rural communities with limited access to specialized care, there is a critical need for skilled ophthalmologists who can bridge gaps in treatment and education. My experience working in both urban and underserved settings has prepared me to contribute meaningfully to such efforts.</w:t>
      </w:r>
    </w:p>
    <w:p>
      <w:pPr>
        <w:pStyle w:val="BodyText"/>
      </w:pPr>
      <w:r>
        <w:t xml:space="preserve">Moreover, Tehran’s healthcare infrastructure is rapidly evolving, with increasing investments in technology and research. I am particularly drawn to the opportunity of collaborating with local institutions that are at the forefront of ophthalmic innovation. Whether it is participating in clinical trials for novel treatments or contributing to public health initiatives aimed at preventing vision loss, I am eager to play a role in shaping the future of eye care in Iran.</w:t>
      </w:r>
    </w:p>
    <w:bookmarkEnd w:id="20"/>
    <w:bookmarkStart w:id="21" w:name="professional-experience-and-expertise"/>
    <w:p>
      <w:pPr>
        <w:pStyle w:val="Heading2"/>
      </w:pPr>
      <w:r>
        <w:t xml:space="preserve">Professional Experience and Expertise</w:t>
      </w:r>
    </w:p>
    <w:p>
      <w:pPr>
        <w:pStyle w:val="FirstParagraph"/>
      </w:pPr>
      <w:r>
        <w:t xml:space="preserve">Throughout my career as an Ophthalmologist, I have focused on delivering precise, compassionate care to patients with a wide range of conditions. My expertise includes laser vision correction, refractive surgery, and the management of complex ocular diseases such as age-related macular degeneration and diabetic retinopathy. I have also been actively involved in teaching and mentoring medical students and residents, emphasizing the importance of empathy, technical precision, and cultural competence in ophthalmology.</w:t>
      </w:r>
    </w:p>
    <w:p>
      <w:pPr>
        <w:pStyle w:val="BodyText"/>
      </w:pPr>
      <w:r>
        <w:t xml:space="preserve">One of my most rewarding experiences was leading a community outreach program in [City/Region] that provided free eye screenings to over 5,000 individuals. This initiative not only highlighted the critical need for accessible eye care but also reinforced my belief that every patient deserves equitable access to treatment. In Iran Tehran, I would be motivated to expand such efforts, working closely with local organizations to raise awareness about preventable vision loss and promote early intervention.</w:t>
      </w:r>
    </w:p>
    <w:bookmarkEnd w:id="21"/>
    <w:bookmarkStart w:id="22" w:name="commitment-to-patient-care"/>
    <w:p>
      <w:pPr>
        <w:pStyle w:val="Heading2"/>
      </w:pPr>
      <w:r>
        <w:t xml:space="preserve">Commitment to Patient Care</w:t>
      </w:r>
    </w:p>
    <w:p>
      <w:pPr>
        <w:pStyle w:val="FirstParagraph"/>
      </w:pPr>
      <w:r>
        <w:t xml:space="preserve">As an Ophthalmologist, I understand that eye health is intricately linked to overall well-being. My approach is rooted in building trust with patients, ensuring they feel heard and informed throughout their treatment journey. Whether diagnosing a rare corneal condition or guiding a patient through cataract surgery, I prioritize clear communication and personalized care. In Tehran’s fast-paced environment, where patients often juggle multiple responsibilities, I strive to make every visit efficient without compromising the quality of care.</w:t>
      </w:r>
    </w:p>
    <w:p>
      <w:pPr>
        <w:pStyle w:val="BodyText"/>
      </w:pPr>
      <w:r>
        <w:t xml:space="preserve">Additionally, I am deeply committed to staying current with advancements in ophthalmology. Regular attendance at conferences such as the [International Ophthalmology Conference] and participation in research projects have kept me at the forefront of developments in fields like retinal surgery and telemedicine. These experiences have equipped me with the knowledge to implement cutting-edge solutions that benefit patients in Tehran and beyond.</w:t>
      </w:r>
    </w:p>
    <w:bookmarkEnd w:id="22"/>
    <w:bookmarkStart w:id="23" w:name="why-i-am-a-strong-fit"/>
    <w:p>
      <w:pPr>
        <w:pStyle w:val="Heading2"/>
      </w:pPr>
      <w:r>
        <w:t xml:space="preserve">Why I Am a Strong Fit</w:t>
      </w:r>
    </w:p>
    <w:p>
      <w:pPr>
        <w:pStyle w:val="FirstParagraph"/>
      </w:pPr>
      <w:r>
        <w:t xml:space="preserve">My qualifications align closely with the requirements of this position, particularly in areas such as surgical proficiency, patient engagement, and collaboration. I am fluent in [Languages, e.g., English and Persian], which would enable me to effectively communicate with both local and international patients. Furthermore, my adaptability to different healthcare systems—having worked in [Country/Region]—has prepared me to thrive in Tehran’s diverse clinical setting.</w:t>
      </w:r>
    </w:p>
    <w:p>
      <w:pPr>
        <w:pStyle w:val="BodyText"/>
      </w:pPr>
      <w:r>
        <w:t xml:space="preserve">What sets me apart is not just my technical skills but also my passion for making a difference. I have always believed that an Ophthalmologist’s role extends beyond the operating room; it involves advocating for patients, educating communities, and contributing to the broader health ecosystem. In Iran Tehran, I see an opportunity to do all of these things while immersing myself in a city that offers endless opportunities for growth and cultural exchange.</w:t>
      </w:r>
    </w:p>
    <w:bookmarkEnd w:id="23"/>
    <w:bookmarkStart w:id="24" w:name="closing-statement"/>
    <w:p>
      <w:pPr>
        <w:pStyle w:val="Heading2"/>
      </w:pPr>
      <w:r>
        <w:t xml:space="preserve">Closing Statement</w:t>
      </w:r>
    </w:p>
    <w:p>
      <w:pPr>
        <w:pStyle w:val="FirstParagraph"/>
      </w:pPr>
      <w:r>
        <w:t xml:space="preserve">In conclusion, I am enthusiastic about the possibility of joining your team as an Ophthalmologist in Iran Tehran. My background, expertise, and dedication to patient care make me a strong candidate for this role. I would be honored to contribute my skills to your institution and help advance the standard of eye care in this remarkable city. Thank you for considering my application. I look forward to the opportunity to discuss how I can support your mission.</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Cover Letter</dc:title>
  <dc:creator/>
  <dc:language>en</dc:language>
  <cp:keywords/>
  <dcterms:created xsi:type="dcterms:W3CDTF">2026-07-23T02:45:23Z</dcterms:created>
  <dcterms:modified xsi:type="dcterms:W3CDTF">2026-07-23T02:45:23Z</dcterms:modified>
</cp:coreProperties>
</file>

<file path=docProps/custom.xml><?xml version="1.0" encoding="utf-8"?>
<Properties xmlns="http://schemas.openxmlformats.org/officeDocument/2006/custom-properties" xmlns:vt="http://schemas.openxmlformats.org/officeDocument/2006/docPropsVTypes"/>
</file>