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94da3277295f4eacd38b4d44ca8e360d2000a5d"/>
    <w:p>
      <w:pPr>
        <w:pStyle w:val="Heading1"/>
      </w:pPr>
      <w:r>
        <w:t xml:space="preserve">Cover Letter for Ophthalmologist Position in Pakistan Karachi</w:t>
      </w:r>
    </w:p>
    <w:p>
      <w:pPr>
        <w:pStyle w:val="FirstParagraph"/>
      </w:pPr>
      <w:r>
        <w:t xml:space="preserve">Dear [Hiring Manager's Name or "To Whom It May Concern"],</w:t>
      </w:r>
    </w:p>
    <w:p>
      <w:pPr>
        <w:pStyle w:val="BodyText"/>
      </w:pPr>
      <w:r>
        <w:t xml:space="preserve">I am writing to express my sincere interest in the Ophthalmologist position at your esteemed institution in Pakistan Karachi. As a dedicated and skilled ophthalmologist with a passion for eye care and community service, I am eager to contribute my expertise to enhance healthcare outcomes in this vibrant city. Karachi, with its dynamic population and growing healthcare demands, presents an unparalleled opportunity to make a meaningful impact through specialized medical care. My academic background, clinical experience, and commitment to patient-centered care align seamlessly with the mission of your organization, and I am confident that my qualifications will add value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cultivated a deep understanding of diagnosing and treating a wide range of eye conditions, from common refractive errors to complex surgical cases. My training at [Medical School/Training Institution] equipped me with a strong foundation in both medical and surgical ophthalmology, while my residency at [Hospital/Clinic Name] provided hands-on exposure to diverse patient populations. This experience has honed my ability to deliver precise diagnoses, perform advanced procedures such as cataract surgery, glaucoma management, and corneal transplants, and collaborate effectively with multidisciplinary teams.</w:t>
      </w:r>
    </w:p>
    <w:p>
      <w:pPr>
        <w:pStyle w:val="BodyText"/>
      </w:pPr>
      <w:r>
        <w:t xml:space="preserve">What sets me apart is my unwavering commitment to staying updated with the latest advancements in ophthalmology. I regularly attend national and international conferences, such as the Pakistan Ophthalmological Society (POS) meetings, where I engage with leading professionals to exchange knowledge and explore innovative treatments. This proactive approach ensures that I provide patients in Pakistan Karachi with care that is both evidence-based and cutting-edge.</w:t>
      </w:r>
    </w:p>
    <w:bookmarkEnd w:id="20"/>
    <w:bookmarkStart w:id="21" w:name="Xfe5b91023920939db5e1cfea82fa7d5c6f87c48"/>
    <w:p>
      <w:pPr>
        <w:pStyle w:val="Heading2"/>
      </w:pPr>
      <w:r>
        <w:t xml:space="preserve">Specialized Skills and Patient-Centered Care</w:t>
      </w:r>
    </w:p>
    <w:p>
      <w:pPr>
        <w:pStyle w:val="FirstParagraph"/>
      </w:pPr>
      <w:r>
        <w:t xml:space="preserve">A cornerstone of my practice is patient-centered care, which I believe is essential for fostering trust and achieving optimal outcomes. In Pakistan Karachi, where access to quality healthcare can vary significantly, I strive to bridge gaps by offering compassionate, culturally sensitive services. My ability to communicate effectively in [local language(s), e.g., Urdu and English] allows me to connect with patients from all walks of life, ensuring that they feel heard and understood throughout their treatment journey.</w:t>
      </w:r>
    </w:p>
    <w:p>
      <w:pPr>
        <w:pStyle w:val="BodyText"/>
      </w:pPr>
      <w:r>
        <w:t xml:space="preserve">My clinical skills extend beyond technical proficiency. I have a strong focus on preventive care, emphasizing early detection of conditions like diabetic retinopathy and age-related macular degeneration—two prevalent issues in urban populations. By educating patients on lifestyle modifications and regular screenings, I aim to reduce the burden of avoidable vision loss in Karachi. This aligns with the broader goals of public health initiatives in Pakistan, where raising awareness about eye health is critical.</w:t>
      </w:r>
    </w:p>
    <w:bookmarkEnd w:id="21"/>
    <w:bookmarkStart w:id="22" w:name="X42bd71c5f930b9f29409cac6ada04a03e0f2412"/>
    <w:p>
      <w:pPr>
        <w:pStyle w:val="Heading2"/>
      </w:pPr>
      <w:r>
        <w:t xml:space="preserve">Commitment to Community Health and Collaboration</w:t>
      </w:r>
    </w:p>
    <w:p>
      <w:pPr>
        <w:pStyle w:val="FirstParagraph"/>
      </w:pPr>
      <w:r>
        <w:t xml:space="preserve">As an Ophthalmologist, I understand that healthcare is a collaborative effort. In my previous roles, I have worked closely with optometrists, nurses, and other specialists to deliver comprehensive care. This teamwork is especially vital in Pakistan Karachi, where the healthcare system often faces challenges related to resource allocation and patient volume. My ability to adapt to fast-paced environments while maintaining attention to detail ensures that I can contribute effectively even in high-demand settings.</w:t>
      </w:r>
    </w:p>
    <w:p>
      <w:pPr>
        <w:pStyle w:val="BodyText"/>
      </w:pPr>
      <w:r>
        <w:t xml:space="preserve">Additionally, I have volunteered with NGOs and community health programs in Pakistan, focusing on free eye camps and mobile clinics. These experiences have reinforced my dedication to serving underserved populations and addressing disparities in access to ophthalmic care. For instance, during a recent initiative in Karachi’s outskirts, I provided screenings and treatments to over [number] patients who otherwise lacked access to specialized care. This work not only improved individual lives but also highlighted the importance of integrating affordable healthcare solutions into the broader system.</w:t>
      </w:r>
    </w:p>
    <w:bookmarkEnd w:id="22"/>
    <w:bookmarkStart w:id="23" w:name="why-pakistan-karachi"/>
    <w:p>
      <w:pPr>
        <w:pStyle w:val="Heading2"/>
      </w:pPr>
      <w:r>
        <w:t xml:space="preserve">Why Pakistan Karachi?</w:t>
      </w:r>
    </w:p>
    <w:p>
      <w:pPr>
        <w:pStyle w:val="FirstParagraph"/>
      </w:pPr>
      <w:r>
        <w:t xml:space="preserve">Pakistan Karachi is a city of immense potential, yet it also faces unique healthcare challenges. The high prevalence of eye diseases, coupled with a growing elderly population, underscores the need for skilled ophthalmologists like myself. I am particularly drawn to the opportunity to work in this region because of its cultural richness and the chance to make a tangible difference in patients’ lives. Karachi’s status as a major urban hub also offers access to advanced medical technologies and research opportunities, which I am eager to leverage for the benefit of my patients.</w:t>
      </w:r>
    </w:p>
    <w:p>
      <w:pPr>
        <w:pStyle w:val="BodyText"/>
      </w:pPr>
      <w:r>
        <w:t xml:space="preserve">Moreover, I am deeply committed to contributing to the professional development of local healthcare providers. By sharing my knowledge through mentorship and training programs, I aim to empower the next generation of ophthalmologists in Pakistan. This aligns with the broader vision of fostering a sustainable healthcare ecosystem that prioritizes both quality care and education.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Ophthalmologist in Pakistan Karachi. My expertise, dedication to patient care, and passion for improving eye health make me a strong candidate for this role. I am confident that my skills will complement your institution’s goals and contribute to the continued success of your healthcare services.</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opportunity to contribute to the advancement of ophthalmic care in Pakistan Karachi.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Pakistan Karachi</dc:title>
  <dc:creator/>
  <cp:keywords/>
  <dcterms:created xsi:type="dcterms:W3CDTF">2026-06-02T21:04:39Z</dcterms:created>
  <dcterms:modified xsi:type="dcterms:W3CDTF">2026-06-02T21:04:39Z</dcterms:modified>
</cp:coreProperties>
</file>

<file path=docProps/custom.xml><?xml version="1.0" encoding="utf-8"?>
<Properties xmlns="http://schemas.openxmlformats.org/officeDocument/2006/custom-properties" xmlns:vt="http://schemas.openxmlformats.org/officeDocument/2006/docPropsVTypes"/>
</file>