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Optometrist position at your esteemed practice in Germany, specifically Frankfurt. As a highly motivated and dedicated optometrist with [X years] of experience in comprehensive eye care, I am eager to contribute my expertise and passion for patient-centered care within the dynamic healthcare landscape of Germany. Frankfurt, renowned for its cutting-edge medical facilities and vibrant cultural environment, represents an ideal setting for me to further my career while supporting the health and well-being of individuals in this thriving city.</w:t>
      </w:r>
    </w:p>
    <w:bookmarkStart w:id="20" w:name="professional-background"/>
    <w:p>
      <w:pPr>
        <w:pStyle w:val="Heading2"/>
      </w:pPr>
      <w:r>
        <w:t xml:space="preserve">Professional Background</w:t>
      </w:r>
    </w:p>
    <w:p>
      <w:pPr>
        <w:pStyle w:val="FirstParagraph"/>
      </w:pPr>
      <w:r>
        <w:t xml:space="preserve">With a strong academic foundation in optometry from [University Name], I have cultivated a deep understanding of ocular health, diagnostic techniques, and vision correction solutions. My education included rigorous training in optical sciences, clinical diagnostics, and patient management, which I have consistently applied to deliver exceptional care to diverse populations. Additionally, I hold certifications such as [specific certifications or licenses], which align with the high standards of optometric practice in Germany.</w:t>
      </w:r>
    </w:p>
    <w:p>
      <w:pPr>
        <w:pStyle w:val="BodyText"/>
      </w:pPr>
      <w:r>
        <w:t xml:space="preserve">Over the course of my career, I have worked in both private and clinical settings, where I honed my skills in conducting thorough eye examinations, identifying ocular conditions, and collaborating with ophthalmologists to ensure holistic patient care. My experience spans from managing routine vision assessments to diagnosing complex cases such as glaucoma and diabetic retinopathy. This comprehensive background has equipped me with the technical proficiency and clinical judgment necessary to excel in a role that requires precision, empathy, and continuous learning.</w:t>
      </w:r>
    </w:p>
    <w:bookmarkEnd w:id="20"/>
    <w:bookmarkStart w:id="21" w:name="adaptation-to-germanys-healthcare-system"/>
    <w:p>
      <w:pPr>
        <w:pStyle w:val="Heading2"/>
      </w:pPr>
      <w:r>
        <w:t xml:space="preserve">Adaptation to Germany's Healthcare System</w:t>
      </w:r>
    </w:p>
    <w:p>
      <w:pPr>
        <w:pStyle w:val="FirstParagraph"/>
      </w:pPr>
      <w:r>
        <w:t xml:space="preserve">I am particularly drawn to the opportunity of working as an Optometrist in Germany Frankfurt due to the country’s reputation for advanced medical technology and its commitment to patient-centered care. The German healthcare system emphasizes preventative care and interdisciplinary collaboration, values that resonate deeply with my professional philosophy. I am eager to integrate into this structured yet innovative environment, where optometrists play a vital role in early detection of systemic diseases through comprehensive eye exams.</w:t>
      </w:r>
    </w:p>
    <w:p>
      <w:pPr>
        <w:pStyle w:val="BodyText"/>
      </w:pPr>
      <w:r>
        <w:t xml:space="preserve">Moreover, my proficiency in German (B2/C1 level) and familiarity with the nuances of healthcare delivery in Germany enable me to communicate effectively with patients and colleagues. I have studied the regulatory frameworks governing optometric practice in Germany, including licensing requirements and clinical guidelines, ensuring that my approach aligns with local standards. This preparedness allows me to transition seamlessly into your team while contributing to the highest quality of care.</w:t>
      </w:r>
    </w:p>
    <w:bookmarkEnd w:id="21"/>
    <w:bookmarkStart w:id="22" w:name="why-frankfurt"/>
    <w:p>
      <w:pPr>
        <w:pStyle w:val="Heading2"/>
      </w:pPr>
      <w:r>
        <w:t xml:space="preserve">Why Frankfurt?</w:t>
      </w:r>
    </w:p>
    <w:p>
      <w:pPr>
        <w:pStyle w:val="FirstParagraph"/>
      </w:pPr>
      <w:r>
        <w:t xml:space="preserve">Frankfurt is not only a global financial hub but also a city that values excellence in healthcare and education. Its diverse population and bustling urban environment present unique challenges and opportunities for an Optometrist. I am particularly interested in working with patients from various cultural backgrounds, as this experience would further enhance my ability to provide inclusive and equitable care. Additionally, Frankfurt’s proximity to major cities like Mainz, Wiesbaden, and even international destinations such as Amsterdam and Paris offers a rich cultural tapestry that aligns with my personal interests in exploration and lifelong learning.</w:t>
      </w:r>
    </w:p>
    <w:p>
      <w:pPr>
        <w:pStyle w:val="BodyText"/>
      </w:pPr>
      <w:r>
        <w:t xml:space="preserve">Frankfurt’s commitment to innovation is evident in its state-of-the-art medical facilities and research institutions. I am enthusiastic about the prospect of collaborating with professionals who are at the forefront of optometric advancements, such as digital eye exams, AI-driven diagnostics, and personalized treatment plans. I am confident that my adaptability and eagerness to embrace new technologies would allow me to contribute meaningfully to your practice’s mission of delivering cutting-edge care.</w:t>
      </w:r>
    </w:p>
    <w:bookmarkEnd w:id="22"/>
    <w:bookmarkStart w:id="23" w:name="skills-and-qualifications"/>
    <w:p>
      <w:pPr>
        <w:pStyle w:val="Heading2"/>
      </w:pPr>
      <w:r>
        <w:t xml:space="preserve">Skills and Qualifications</w:t>
      </w:r>
    </w:p>
    <w:p>
      <w:pPr>
        <w:pStyle w:val="FirstParagraph"/>
      </w:pPr>
      <w:r>
        <w:t xml:space="preserve">In addition to my clinical expertise, I possess strong interpersonal skills that enable me to build trust and rapport with patients. My ability to explain complex medical concepts in an accessible manner ensures that patients feel informed and empowered throughout their treatment journey. I am also skilled in using modern optometric equipment, including retinal imaging systems and automated refractors, which are integral to efficient and accurate diagnoses.</w:t>
      </w:r>
    </w:p>
    <w:p>
      <w:pPr>
        <w:pStyle w:val="BodyText"/>
      </w:pPr>
      <w:r>
        <w:t xml:space="preserve">Teamwork is a cornerstone of my practice. Whether working alongside ophthalmologists, general practitioners, or other healthcare professionals, I prioritize collaboration to ensure comprehensive patient care. My proactive approach to problem-solving and attention to detail allow me to navigate challenges with confidence, while my dedication to continuous professional development keeps me updated on the latest advancements in optometry.</w:t>
      </w:r>
    </w:p>
    <w:bookmarkEnd w:id="23"/>
    <w:bookmarkStart w:id="24" w:name="conclusion"/>
    <w:p>
      <w:pPr>
        <w:pStyle w:val="Heading2"/>
      </w:pPr>
      <w:r>
        <w:t xml:space="preserve">Conclusion</w:t>
      </w:r>
    </w:p>
    <w:p>
      <w:pPr>
        <w:pStyle w:val="FirstParagraph"/>
      </w:pPr>
      <w:r>
        <w:t xml:space="preserve">I am excited about the opportunity to bring my skills, experience, and passion for eye care to your practice in Germany Frankfurt. I am confident that my background in optometry, combined with my adaptability and commitment to excellence, would make me a valuable asset to your team. I would welcome the chance to discuss how my qualifications align with your needs and how I can contribute to the continued success of your practice.</w:t>
      </w:r>
    </w:p>
    <w:p>
      <w:pPr>
        <w:pStyle w:val="BodyText"/>
      </w:pPr>
      <w:r>
        <w:t xml:space="preserve">Thank you for considering my application. I look forward to the possibility of contributing to the thriving healthcare community in Frankfurt and supporting patients in achieving optimal visual health.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Germany Frankfurt</dc:title>
  <dc:creator/>
  <cp:keywords/>
  <dcterms:created xsi:type="dcterms:W3CDTF">2026-07-21T02:35:55Z</dcterms:created>
  <dcterms:modified xsi:type="dcterms:W3CDTF">2026-07-21T02:35:55Z</dcterms:modified>
</cp:coreProperties>
</file>

<file path=docProps/custom.xml><?xml version="1.0" encoding="utf-8"?>
<Properties xmlns="http://schemas.openxmlformats.org/officeDocument/2006/custom-properties" xmlns:vt="http://schemas.openxmlformats.org/officeDocument/2006/docPropsVTypes"/>
</file>