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Optometrist position at your esteemed organization in Russia, Saint Petersburg. With a steadfast commitment to advancing eye health and a deep appreciation for the unique healthcare landscape of Russia, I am eager to contribute my expertise as an Optometrist to a clinic that values precision, compassion, and innovation. Saint Petersburg, with its rich cultural heritage and modern medical advancements, represents an ideal setting for me to apply my skills while embracing the challenges and opportunities of this dynamic region.</w:t>
      </w:r>
    </w:p>
    <w:bookmarkStart w:id="20" w:name="professional-background"/>
    <w:p>
      <w:pPr>
        <w:pStyle w:val="Heading2"/>
      </w:pPr>
      <w:r>
        <w:t xml:space="preserve">Professional Background</w:t>
      </w:r>
    </w:p>
    <w:p>
      <w:pPr>
        <w:pStyle w:val="FirstParagraph"/>
      </w:pPr>
      <w:r>
        <w:t xml:space="preserve">As a licensed Optometrist with over [X years] of experience in clinical practice, I have cultivated a comprehensive understanding of eye care, from routine vision assessments to managing complex ocular conditions. My academic foundation includes a Doctor of Optometry degree from [University Name], where I graduated with honors and received recognition for my research on refractive errors in diverse populations. This academic rigor, combined with hands-on training in both urban and rural settings, has equipped me to deliver high-quality care tailored to the needs of every patient.</w:t>
      </w:r>
    </w:p>
    <w:p>
      <w:pPr>
        <w:pStyle w:val="BodyText"/>
      </w:pPr>
      <w:r>
        <w:t xml:space="preserve">Throughout my career, I have worked in multidisciplinary healthcare environments, collaborating with ophthalmologists, general practitioners, and specialists to provide holistic eye care. My expertise extends beyond basic vision correction; I am proficient in diagnosing and managing conditions such as glaucoma, diabetic retinopathy, and age-related macular degeneration. Additionally, I have experience utilizing advanced diagnostic technologies like optical coherence tomography (OCT) and corneal topography to ensure accurate diagnoses and personalized treatment plans.</w:t>
      </w:r>
    </w:p>
    <w:bookmarkEnd w:id="20"/>
    <w:bookmarkStart w:id="21" w:name="X7e3d50ce51a1ef6ec70334907c708530a70e403"/>
    <w:p>
      <w:pPr>
        <w:pStyle w:val="Heading2"/>
      </w:pPr>
      <w:r>
        <w:t xml:space="preserve">Understanding of Russia’s Healthcare Landscape</w:t>
      </w:r>
    </w:p>
    <w:p>
      <w:pPr>
        <w:pStyle w:val="FirstParagraph"/>
      </w:pPr>
      <w:r>
        <w:t xml:space="preserve">Working as an Optometrist in Russia presents a unique opportunity to contribute to a healthcare system that is continuously evolving. I have closely followed the advancements in ophthalmic care within the Russian Federation, including the integration of digital health technologies and the growing emphasis on preventive eye care. Saint Petersburg, as one of Russia’s leading cities for medical innovation, offers access to state-of-the-art facilities and a population with increasing demand for specialized eye services.</w:t>
      </w:r>
    </w:p>
    <w:p>
      <w:pPr>
        <w:pStyle w:val="BodyText"/>
      </w:pPr>
      <w:r>
        <w:t xml:space="preserve">I am particularly drawn to the collaborative spirit of Russian healthcare professionals, who often work in tandem with international counterparts to address global health challenges. My knowledge of Russian medical standards and regulations, including the requirements set by the Ministry of Health, ensures that I can seamlessly adapt to your clinic’s protocols. I also appreciate the cultural nuances that shape patient interactions in Saint Petersburg, where building trust through clear communication and empathy is paramount.</w:t>
      </w:r>
    </w:p>
    <w:bookmarkEnd w:id="21"/>
    <w:bookmarkStart w:id="22" w:name="commitment-to-patient-centered-care"/>
    <w:p>
      <w:pPr>
        <w:pStyle w:val="Heading2"/>
      </w:pPr>
      <w:r>
        <w:t xml:space="preserve">Commitment to Patient-Centered Care</w:t>
      </w:r>
    </w:p>
    <w:p>
      <w:pPr>
        <w:pStyle w:val="FirstParagraph"/>
      </w:pPr>
      <w:r>
        <w:t xml:space="preserve">At the core of my practice as an Optometrist is a patient-centered approach. In my previous roles, I prioritized educating patients about their eye health, empowering them to make informed decisions about their vision care. Whether explaining the benefits of contact lenses or guiding families through pediatric eye exams, I strive to create a welcoming and inclusive environment for all ages and backgrounds.</w:t>
      </w:r>
    </w:p>
    <w:p>
      <w:pPr>
        <w:pStyle w:val="BodyText"/>
      </w:pPr>
      <w:r>
        <w:t xml:space="preserve">In Saint Petersburg’s vibrant communities, where cultural diversity is a defining characteristic, I am keen to bridge gaps in access to eye care services. My fluency in [language(s), e.g., English and Russian] allows me to communicate effectively with a broad patient base, ensuring that language barriers do not hinder quality care. I also value the importance of preventive measures, such as regular screenings for early detection of vision-threatening conditions, which aligns with the growing focus on public health initiatives in Russia.</w:t>
      </w:r>
    </w:p>
    <w:bookmarkEnd w:id="22"/>
    <w:bookmarkStart w:id="23" w:name="adaptability-and-professional-growth"/>
    <w:p>
      <w:pPr>
        <w:pStyle w:val="Heading2"/>
      </w:pPr>
      <w:r>
        <w:t xml:space="preserve">Adaptability and Professional Growth</w:t>
      </w:r>
    </w:p>
    <w:p>
      <w:pPr>
        <w:pStyle w:val="FirstParagraph"/>
      </w:pPr>
      <w:r>
        <w:t xml:space="preserve">As an Optometrist, I am committed to lifelong learning. I regularly attend workshops and conferences to stay updated on the latest developments in optometry, including advancements in refractive surgery co-management and low-vision rehabilitation. My adaptability has been tested in diverse settings, from bustling urban clinics to remote areas where resourcefulness is essential. This versatility enables me to thrive in any environment while maintaining the highest standards of care.</w:t>
      </w:r>
    </w:p>
    <w:p>
      <w:pPr>
        <w:pStyle w:val="BodyText"/>
      </w:pPr>
      <w:r>
        <w:t xml:space="preserve">In Saint Petersburg, I am eager to contribute my skills to a clinic that values innovation and community engagement. Whether through participating in local health fairs, mentoring junior optometrists, or implementing new technologies, I aim to support your mission of excellence in eye care. My goal is not only to meet the needs of your patients but also to foster long-term relationships rooted in trust and mutual respect.</w:t>
      </w:r>
    </w:p>
    <w:bookmarkEnd w:id="23"/>
    <w:bookmarkStart w:id="24" w:name="why-saint-petersburg"/>
    <w:p>
      <w:pPr>
        <w:pStyle w:val="Heading2"/>
      </w:pPr>
      <w:r>
        <w:t xml:space="preserve">Why Saint Petersburg?</w:t>
      </w:r>
    </w:p>
    <w:p>
      <w:pPr>
        <w:pStyle w:val="FirstParagraph"/>
      </w:pPr>
      <w:r>
        <w:t xml:space="preserve">Choosing Saint Petersburg as a professional destination reflects my passion for working in a city that harmonizes historical significance with modern progress. The opportunity to serve its residents, who come from varied cultural and socioeconomic backgrounds, is both humbling and exciting. I am particularly inspired by the city’s commitment to integrating cutting-edge medical practices with traditional healthcare values, which resonates deeply with my own philosophy as an Optometrist.</w:t>
      </w:r>
    </w:p>
    <w:p>
      <w:pPr>
        <w:pStyle w:val="BodyText"/>
      </w:pPr>
      <w:r>
        <w:t xml:space="preserve">Moreover, Saint Petersburg’s thriving academic institutions and research centers offer a fertile ground for collaboration and professional growth. I am eager to engage with local experts, contribute to ongoing studies, and participate in initiatives that enhance the quality of eye care in Russia. My presence here would not only benefit your clinic but also strengthen the broader healthcare ecosystem of Saint Petersburg.</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an Optometrist in Russia’s Saint Petersburg. My clinical expertise, cultural sensitivity, and dedication to patient care align seamlessly with the values of your organization. I am confident that my background and passion for ophthalmic care will enable me to make meaningful contributions to your clinic’s success.</w:t>
      </w:r>
    </w:p>
    <w:p>
      <w:pPr>
        <w:pStyle w:val="BodyText"/>
      </w:pPr>
      <w:r>
        <w:t xml:space="preserve">Thank you for considering my application. I would welcome the opportunity to discuss how my skills and experiences can benefit your practice. Please feel free to contact me at [Your Phone Number] or [Your Email Address] at your earliest convenience. I look forward to the possibility of contributing to the continued excellence of eye care in Saint Petersburg.</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2026-07-24T08:51:07Z</dcterms:created>
  <dcterms:modified xsi:type="dcterms:W3CDTF">2026-07-24T08:51:07Z</dcterms:modified>
</cp:coreProperties>
</file>

<file path=docProps/custom.xml><?xml version="1.0" encoding="utf-8"?>
<Properties xmlns="http://schemas.openxmlformats.org/officeDocument/2006/custom-properties" xmlns:vt="http://schemas.openxmlformats.org/officeDocument/2006/docPropsVTypes"/>
</file>