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Brazil</w:t>
      </w:r>
      <w:r>
        <w:t xml:space="preserve"> </w:t>
      </w:r>
      <w:r>
        <w:t xml:space="preserve">Brasília</w:t>
      </w:r>
    </w:p>
    <w:bookmarkStart w:id="25" w:name="Xc900fca6126a250bcee47c8a0eb96adeaf5918c"/>
    <w:p>
      <w:pPr>
        <w:pStyle w:val="Heading1"/>
      </w:pPr>
      <w:r>
        <w:t xml:space="preserve">Cover Letter for a Politician in Brazil Brasília</w:t>
      </w:r>
    </w:p>
    <w:p>
      <w:pPr>
        <w:pStyle w:val="FirstParagraph"/>
      </w:pPr>
      <w:r>
        <w:t xml:space="preserve">Dear [Recipient's Name or Committee],</w:t>
      </w:r>
    </w:p>
    <w:p>
      <w:pPr>
        <w:pStyle w:val="BodyText"/>
      </w:pPr>
      <w:r>
        <w:t xml:space="preserve">I am writing to express my strong interest in the opportunity to contribute as a dedicated and principled politician in the heart of Brazil, specifically within the vibrant and politically dynamic city of Brasília. As a committed public servant with a deep understanding of Brazil’s unique socio-political landscape, I am eager to leverage my experience and vision to advance policies that reflect the values, challenges, and aspirations of our nation. This cover letter outlines my qualifications, philosophy, and commitment to serving as a representative in Brazil Brasília—a city that embodies the spirit of progress and unity for the entire country.</w:t>
      </w:r>
    </w:p>
    <w:bookmarkStart w:id="20" w:name="professional-background"/>
    <w:p>
      <w:pPr>
        <w:pStyle w:val="Heading2"/>
      </w:pPr>
      <w:r>
        <w:t xml:space="preserve">Professional Background</w:t>
      </w:r>
    </w:p>
    <w:p>
      <w:pPr>
        <w:pStyle w:val="FirstParagraph"/>
      </w:pPr>
      <w:r>
        <w:t xml:space="preserve">With over [X years] of experience in public service and community engagement, I have consistently focused on addressing the pressing needs of citizens while advocating for equitable growth across Brazil. My career has been rooted in the belief that effective governance requires a balance between national priorities and localized solutions, particularly in a country as diverse as Brazil. Brasília, as the capital of our nation, serves as both a symbol of political ambition and a microcosm of Brazil’s broader challenges. It is here that I have honed my ability to navigate complex policy debates and foster collaboration among stakeholders from all walks of life.</w:t>
      </w:r>
    </w:p>
    <w:p>
      <w:pPr>
        <w:pStyle w:val="BodyText"/>
      </w:pPr>
      <w:r>
        <w:t xml:space="preserve">As a politician in Brazil Brasília, I have worked on initiatives that prioritize infrastructure development, environmental sustainability, and social inclusion. For instance, during my tenure as [Previous Position], I spearheaded efforts to modernize public transportation systems in the Federal District, which directly improved accessibility for thousands of residents. These projects were designed not only to enhance quality of life but also to align with Brazil’s national goals of reducing regional disparities and fostering economic integration.</w:t>
      </w:r>
    </w:p>
    <w:bookmarkEnd w:id="20"/>
    <w:bookmarkStart w:id="21" w:name="commitment-to-brazil-brasília"/>
    <w:p>
      <w:pPr>
        <w:pStyle w:val="Heading2"/>
      </w:pPr>
      <w:r>
        <w:t xml:space="preserve">Commitment to Brazil Brasília</w:t>
      </w:r>
    </w:p>
    <w:p>
      <w:pPr>
        <w:pStyle w:val="FirstParagraph"/>
      </w:pPr>
      <w:r>
        <w:t xml:space="preserve">Brasília holds a unique place in the fabric of Brazilian society. As the seat of federal government, it is where critical decisions are made that shape the future of our nation. However, it is also a city with its own distinct challenges, including rapid urbanization, cultural preservation, and environmental stewardship. I believe that as a politician in Brazil Brasília, my role is to ensure that the capital remains a model of innovation while respecting its historical significance.</w:t>
      </w:r>
    </w:p>
    <w:p>
      <w:pPr>
        <w:pStyle w:val="BodyText"/>
      </w:pPr>
      <w:r>
        <w:t xml:space="preserve">My work has always been guided by the principle of transparency and accountability. In Brazil Brasília, where political decisions often have national implications, I have advocated for measures that prioritize public interest over partisan gain. For example, I have supported policies to strengthen anti-corruption frameworks and improve access to public services for marginalized communities. These efforts reflect my unwavering commitment to ethical governance and the belief that Brazil’s future depends on building trust between leaders and citizens.</w:t>
      </w:r>
    </w:p>
    <w:bookmarkEnd w:id="21"/>
    <w:bookmarkStart w:id="22" w:name="policy-focus-areas"/>
    <w:p>
      <w:pPr>
        <w:pStyle w:val="Heading2"/>
      </w:pPr>
      <w:r>
        <w:t xml:space="preserve">Policy Focus Areas</w:t>
      </w:r>
    </w:p>
    <w:p>
      <w:pPr>
        <w:pStyle w:val="FirstParagraph"/>
      </w:pPr>
      <w:r>
        <w:t xml:space="preserve">As a politician in Brazil Brasília, I am deeply invested in advancing policies that address the interconnected challenges of economic development, education, healthcare, and environmental protection. Here are some key areas where I have focused my efforts:</w:t>
      </w:r>
    </w:p>
    <w:p>
      <w:pPr>
        <w:numPr>
          <w:ilvl w:val="0"/>
          <w:numId w:val="1001"/>
        </w:numPr>
        <w:pStyle w:val="Compact"/>
      </w:pPr>
      <w:r>
        <w:rPr>
          <w:bCs/>
          <w:b/>
        </w:rPr>
        <w:t xml:space="preserve">Economic Growth and Regional Development:</w:t>
      </w:r>
      <w:r>
        <w:t xml:space="preserve"> </w:t>
      </w:r>
      <w:r>
        <w:t xml:space="preserve">I advocate for investments in industries that align with Brazil’s strategic interests, such as renewable energy and technology. Brasília’s position as the capital allows it to serve as a hub for innovation, and I am committed to creating opportunities that benefit not only the city but also other regions of Brazil.</w:t>
      </w:r>
    </w:p>
    <w:p>
      <w:pPr>
        <w:numPr>
          <w:ilvl w:val="0"/>
          <w:numId w:val="1001"/>
        </w:numPr>
        <w:pStyle w:val="Compact"/>
      </w:pPr>
      <w:r>
        <w:rPr>
          <w:bCs/>
          <w:b/>
        </w:rPr>
        <w:t xml:space="preserve">Education and Youth Empowerment:</w:t>
      </w:r>
      <w:r>
        <w:t xml:space="preserve"> </w:t>
      </w:r>
      <w:r>
        <w:t xml:space="preserve">Recognizing that education is the foundation of progress, I have supported programs to improve access to quality education for children and young adults in Brasília. My initiatives emphasize STEM (science, technology, engineering, and mathematics) education as a pathway to future economic resilience.</w:t>
      </w:r>
    </w:p>
    <w:p>
      <w:pPr>
        <w:numPr>
          <w:ilvl w:val="0"/>
          <w:numId w:val="1001"/>
        </w:numPr>
        <w:pStyle w:val="Compact"/>
      </w:pPr>
      <w:r>
        <w:rPr>
          <w:bCs/>
          <w:b/>
        </w:rPr>
        <w:t xml:space="preserve">Healthcare Access:</w:t>
      </w:r>
      <w:r>
        <w:t xml:space="preserve"> </w:t>
      </w:r>
      <w:r>
        <w:t xml:space="preserve">In response to the challenges highlighted by the pandemic, I have worked to strengthen public healthcare infrastructure in the Federal District. This includes expanding telemedicine services and ensuring equitable distribution of medical resources.</w:t>
      </w:r>
    </w:p>
    <w:p>
      <w:pPr>
        <w:numPr>
          <w:ilvl w:val="0"/>
          <w:numId w:val="1001"/>
        </w:numPr>
        <w:pStyle w:val="Compact"/>
      </w:pPr>
      <w:r>
        <w:rPr>
          <w:bCs/>
          <w:b/>
        </w:rPr>
        <w:t xml:space="preserve">Environmental Sustainability:</w:t>
      </w:r>
      <w:r>
        <w:t xml:space="preserve"> </w:t>
      </w:r>
      <w:r>
        <w:t xml:space="preserve">Brasília is surrounded by rich ecosystems, and I have championed policies to protect these natural assets while promoting sustainable urban planning. My efforts include supporting green energy projects and reducing the city’s carbon footprint.</w:t>
      </w:r>
    </w:p>
    <w:bookmarkEnd w:id="22"/>
    <w:bookmarkStart w:id="23" w:name="vision-for-the-future"/>
    <w:p>
      <w:pPr>
        <w:pStyle w:val="Heading2"/>
      </w:pPr>
      <w:r>
        <w:t xml:space="preserve">Vision for the Future</w:t>
      </w:r>
    </w:p>
    <w:p>
      <w:pPr>
        <w:pStyle w:val="FirstParagraph"/>
      </w:pPr>
      <w:r>
        <w:t xml:space="preserve">Looking ahead, I envision a Brazil Brasília that serves as a beacon of hope and opportunity for all Brazilians. As a politician, my goal is to foster inclusive policies that bridge divides and promote national unity. This includes advocating for reforms that address systemic inequalities while preserving the cultural heritage of our diverse communities.</w:t>
      </w:r>
    </w:p>
    <w:p>
      <w:pPr>
        <w:pStyle w:val="BodyText"/>
      </w:pPr>
      <w:r>
        <w:t xml:space="preserve">Furthermore, I am committed to strengthening Brazil’s role on the global stage. By aligning local initiatives with international standards, we can position Brasília as a leader in sustainable development and democratic governance. This vision requires collaboration with international partners, but it must always be rooted in the unique needs and values of our nation.</w:t>
      </w:r>
    </w:p>
    <w:bookmarkEnd w:id="23"/>
    <w:bookmarkStart w:id="24" w:name="conclusion"/>
    <w:p>
      <w:pPr>
        <w:pStyle w:val="Heading2"/>
      </w:pPr>
      <w:r>
        <w:t xml:space="preserve">Conclusion</w:t>
      </w:r>
    </w:p>
    <w:p>
      <w:pPr>
        <w:pStyle w:val="FirstParagraph"/>
      </w:pPr>
      <w:r>
        <w:t xml:space="preserve">In conclusion, I am confident that my background, values, and dedication to public service make me an ideal candidate for a political role in Brazil Brasília. I am eager to contribute to the continued growth and prosperity of our nation while upholding the principles of integrity, equity, and innovation. Thank you for considering my application. I look forward to the opportunity to discuss how I can further support the goals of Brazil and its capital city.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Brazil Brasília</dc:title>
  <dc:creator/>
  <dc:language>en</dc:language>
  <cp:keywords/>
  <dcterms:created xsi:type="dcterms:W3CDTF">2026-07-24T13:00:47Z</dcterms:created>
  <dcterms:modified xsi:type="dcterms:W3CDTF">2026-07-24T13:00:47Z</dcterms:modified>
</cp:coreProperties>
</file>

<file path=docProps/custom.xml><?xml version="1.0" encoding="utf-8"?>
<Properties xmlns="http://schemas.openxmlformats.org/officeDocument/2006/custom-properties" xmlns:vt="http://schemas.openxmlformats.org/officeDocument/2006/docPropsVTypes"/>
</file>