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China</w:t>
      </w:r>
      <w:r>
        <w:t xml:space="preserve"> </w:t>
      </w:r>
      <w:r>
        <w:t xml:space="preserve">Beijing</w:t>
      </w:r>
    </w:p>
    <w:bookmarkStart w:id="24" w:name="X8f304f6fc4e1e9737a6cef8b02e3ba985e63fdb"/>
    <w:p>
      <w:pPr>
        <w:pStyle w:val="Heading1"/>
      </w:pPr>
      <w:r>
        <w:t xml:space="preserve">COVER LETTER FOR A POLITICIAN IN CHINA BEIJING</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[Recipient's Name or Committee Name]</w:t>
      </w:r>
      <w:r>
        <w:br/>
      </w:r>
      <w:r>
        <w:t xml:space="preserve">[Recipient's Address]</w:t>
      </w:r>
      <w:r>
        <w:br/>
      </w:r>
      <w:r>
        <w:t xml:space="preserve">Beijing, China</w:t>
      </w:r>
    </w:p>
    <w:p>
      <w:pPr>
        <w:pStyle w:val="BodyText"/>
      </w:pPr>
      <w:r>
        <w:t xml:space="preserve">Dear [Recipient's Title/Name],</w:t>
      </w:r>
    </w:p>
    <w:p>
      <w:pPr>
        <w:pStyle w:val="BodyText"/>
      </w:pPr>
      <w:r>
        <w:t xml:space="preserve">I am writing to express my sincere interest in the opportunity to serve as a dedicated politician in the vibrant and dynamic city of Beijing, China. As a committed public servant with a deep understanding of the unique challenges and aspirations of Beijing’s residents, I am eager to contribute my experience, vision, and passion for governance to further enhance the city's prosperity and social harmony. This cover letter outlines my qualifications, motivations, and alignment with the values that define China’s political landscape in Beijing.</w:t>
      </w:r>
    </w:p>
    <w:bookmarkStart w:id="20" w:name="professional-background-experience"/>
    <w:p>
      <w:pPr>
        <w:pStyle w:val="Heading2"/>
      </w:pPr>
      <w:r>
        <w:t xml:space="preserve">Professional Background &amp; Experience</w:t>
      </w:r>
    </w:p>
    <w:p>
      <w:pPr>
        <w:pStyle w:val="FirstParagraph"/>
      </w:pPr>
      <w:r>
        <w:t xml:space="preserve">With over [X] years of experience in public service, I have cultivated a robust foundation in policy development, community engagement, and administrative leadership. My career has been marked by a steadfast commitment to advancing the principles of the Chinese Communist Party (CCP) and fostering sustainable growth that aligns with the goals of China’s national strategy. In Beijing, a city at the forefront of innovation and cultural heritage, I have worked tirelessly to bridge the gap between government initiatives and grassroots needs.</w:t>
      </w:r>
    </w:p>
    <w:p>
      <w:pPr>
        <w:pStyle w:val="BodyText"/>
      </w:pPr>
      <w:r>
        <w:t xml:space="preserve">As a [Your Previous Role, e.g., "Local Government Official" or "Community Development Coordinator"], I spearheaded projects focused on urban renewal, environmental protection, and educational equity. For instance, I played a pivotal role in the implementation of [Specific Policy or Initiative], which significantly improved infrastructure in underserved neighborhoods while adhering to Beijing’s vision of becoming a model city for smart governance. These efforts were recognized by both local authorities and residents, underscoring my ability to translate policy into tangible outcomes.</w:t>
      </w:r>
    </w:p>
    <w:p>
      <w:pPr>
        <w:pStyle w:val="BodyText"/>
      </w:pPr>
      <w:r>
        <w:t xml:space="preserve">My work has also emphasized the importance of social stability and cultural preservation, core pillars of China’s political ethos. In Beijing, where the intersection of tradition and modernity is palpable, I have advocated for programs that celebrate the city’s rich history while embracing technological advancements. This balance is critical to maintaining public trust and ensuring that progress does not come at the expense of community identity.</w:t>
      </w:r>
    </w:p>
    <w:bookmarkEnd w:id="20"/>
    <w:bookmarkStart w:id="21" w:name="alignment-with-china-beijings-vision"/>
    <w:p>
      <w:pPr>
        <w:pStyle w:val="Heading2"/>
      </w:pPr>
      <w:r>
        <w:t xml:space="preserve">Alignment with China Beijing’s Vision</w:t>
      </w:r>
    </w:p>
    <w:p>
      <w:pPr>
        <w:pStyle w:val="FirstParagraph"/>
      </w:pPr>
      <w:r>
        <w:t xml:space="preserve">Beijing, as the capital of China, serves as a microcosm of the nation’s aspirations for development and leadership. The city’s role in advancing initiatives such as the Belt and Road Initiative (BRI), the "Common Prosperity" agenda, and environmental sustainability resonates deeply with my professional philosophy. I am particularly inspired by Beijing’s commitment to becoming a global leader in green technology and its efforts to reduce carbon emissions through innovative policies.</w:t>
      </w:r>
    </w:p>
    <w:p>
      <w:pPr>
        <w:pStyle w:val="BodyText"/>
      </w:pPr>
      <w:r>
        <w:t xml:space="preserve">My approach to governance is rooted in the principles of Xi Jinping Thought on Socialism with Chinese Characteristics for a New Era. I believe that effective leadership requires not only strategic vision but also an unwavering dedication to the people’s well-being. In Beijing, where the pace of life is fast and the challenges are complex, I have consistently prioritized transparency, accountability, and inclusivity in decision-making processes.</w:t>
      </w:r>
    </w:p>
    <w:p>
      <w:pPr>
        <w:pStyle w:val="BodyText"/>
      </w:pPr>
      <w:r>
        <w:t xml:space="preserve">One of my key strengths lies in my ability to collaborate with diverse stakeholders. Whether working with local businesses to stimulate economic growth or engaging with community leaders to address public concerns, I have always sought to build consensus and foster a sense of shared responsibility. This collaborative spirit is essential for navigating the multifaceted demands of Beijing’s political environment.</w:t>
      </w:r>
    </w:p>
    <w:bookmarkEnd w:id="21"/>
    <w:bookmarkStart w:id="22" w:name="commitment-to-public-service"/>
    <w:p>
      <w:pPr>
        <w:pStyle w:val="Heading2"/>
      </w:pPr>
      <w:r>
        <w:t xml:space="preserve">Commitment to Public Service</w:t>
      </w:r>
    </w:p>
    <w:p>
      <w:pPr>
        <w:pStyle w:val="FirstParagraph"/>
      </w:pPr>
      <w:r>
        <w:t xml:space="preserve">As a politician, I understand that my role extends beyond policy-making; it involves being a voice for the people and a guardian of their interests. In Beijing, where the population is diverse and dynamic, I have focused on addressing issues such as housing affordability, healthcare accessibility, and youth employment. For example, I initiated partnerships between local universities and enterprises to create internship programs that equip young professionals with skills aligned with Beijing’s industrial priorities.</w:t>
      </w:r>
    </w:p>
    <w:p>
      <w:pPr>
        <w:pStyle w:val="BodyText"/>
      </w:pPr>
      <w:r>
        <w:t xml:space="preserve">My work has also emphasized the importance of civic education and political participation. By organizing forums and workshops on national policies, I have empowered citizens to engage more actively in governance. This is particularly vital in a city like Beijing, where the integration of technological solutions (e.g., e-governance platforms) has transformed how residents interact with public services.</w:t>
      </w:r>
    </w:p>
    <w:p>
      <w:pPr>
        <w:pStyle w:val="BodyText"/>
      </w:pPr>
      <w:r>
        <w:t xml:space="preserve">Moreover, I am deeply committed to upholding the rule of law and ethical standards in public office. In my tenure, I have consistently advocated for anti-corruption measures and integrity training programs, ensuring that governance remains transparent and accountable to the people of Beijing.</w:t>
      </w:r>
    </w:p>
    <w:bookmarkEnd w:id="22"/>
    <w:bookmarkStart w:id="23" w:name="conclusion"/>
    <w:p>
      <w:pPr>
        <w:pStyle w:val="Heading2"/>
      </w:pPr>
      <w:r>
        <w:t xml:space="preserve">Conclusion</w:t>
      </w:r>
    </w:p>
    <w:p>
      <w:pPr>
        <w:pStyle w:val="FirstParagraph"/>
      </w:pPr>
      <w:r>
        <w:t xml:space="preserve">In conclusion, I am confident that my experience, values, and vision make me a strong candidate for a leadership role in Beijing’s political landscape. I am eager to contribute to the city’s continued success as a beacon of innovation, cultural preservation, and social progress. By aligning my efforts with the broader goals of China’s political framework, I aim to drive meaningful change that benefits all residents of Beijing.</w:t>
      </w:r>
    </w:p>
    <w:p>
      <w:pPr>
        <w:pStyle w:val="BodyText"/>
      </w:pPr>
      <w:r>
        <w:t xml:space="preserve">Thank you for considering my application. I would be honored to discuss how my background and aspirations can contribute to the future of Beijing.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China Beijing</dc:title>
  <dc:creator/>
  <dc:language>en</dc:language>
  <cp:keywords/>
  <dcterms:created xsi:type="dcterms:W3CDTF">2026-07-23T20:56:06Z</dcterms:created>
  <dcterms:modified xsi:type="dcterms:W3CDTF">2026-07-23T20:56:06Z</dcterms:modified>
</cp:coreProperties>
</file>

<file path=docProps/custom.xml><?xml version="1.0" encoding="utf-8"?>
<Properties xmlns="http://schemas.openxmlformats.org/officeDocument/2006/custom-properties" xmlns:vt="http://schemas.openxmlformats.org/officeDocument/2006/docPropsVTypes"/>
</file>