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819ecb5ea4aef64612685451be3f8ecb8172be5"/>
    <w:p>
      <w:pPr>
        <w:pStyle w:val="Heading1"/>
      </w:pPr>
      <w:r>
        <w:t xml:space="preserve">Cover Letter for Politician Position in Colombia Medellín</w:t>
      </w:r>
    </w:p>
    <w:p>
      <w:pPr>
        <w:pStyle w:val="FirstParagraph"/>
      </w:pPr>
      <w:r>
        <w:t xml:space="preserve">Dear [Recipient's Name or "Honorable Committee"],</w:t>
      </w:r>
    </w:p>
    <w:p>
      <w:pPr>
        <w:pStyle w:val="BodyText"/>
      </w:pPr>
      <w:r>
        <w:t xml:space="preserve">I am writing this cover letter to express my profound interest in serving as a dedicated politician in the vibrant and dynamic city of Medellín, Colombia. As a passionate advocate for public service and a lifelong resident of this remarkable region, I am eager to contribute my expertise, vision, and unwavering commitment to the progress of Colombia Medellín. This cover letter outlines my qualifications, experiences, and aspirations as a politician in one of Latin America’s most transformative cities.</w:t>
      </w:r>
    </w:p>
    <w:p>
      <w:pPr>
        <w:pStyle w:val="BodyText"/>
      </w:pPr>
      <w:r>
        <w:t xml:space="preserve">Colombia Medellín has long been a beacon of resilience and innovation. From its historic role in the country’s political landscape to its modern-day achievements in urban development, education, and community engagement, Medellín stands as a testament to the power of collective effort. As a politician in this city, I understand the unique challenges and opportunities that come with representing such a diverse population. My goal is to build on this legacy by fostering policies that prioritize inclusivity, economic growth, and sustainable development while honoring the cultural heritage of Colombia Medellín.</w:t>
      </w:r>
    </w:p>
    <w:p>
      <w:pPr>
        <w:pStyle w:val="BodyText"/>
      </w:pPr>
      <w:r>
        <w:t xml:space="preserve">With over [X years] of experience in community organizing, public policy advocacy, and civic leadership, I have developed a deep understanding of the issues facing residents across Medellín. From addressing urban inequality to promoting environmental sustainability, I have consistently worked to bridge gaps between local government and the people it serves. My background includes [specific roles or projects], where I collaborated with local leaders to implement initiatives that improved access to education, healthcare, and employment opportunities in underserved neighborhoods. These experiences have solidified my belief that effective leadership in Colombia Medellín requires a balance of empathy, strategic thinking, and a commitment to transparency.</w:t>
      </w:r>
    </w:p>
    <w:p>
      <w:pPr>
        <w:pStyle w:val="BodyText"/>
      </w:pPr>
      <w:r>
        <w:t xml:space="preserve">As a politician in Colombia Medellín, I am driven by the desire to create tangible change. One of my primary focuses would be on enhancing the city’s infrastructure and public services to meet the needs of its growing population. Medellín has made significant strides in reducing crime and improving quality of life, but there is still much work to be done. I propose initiatives that prioritize affordable housing, expanded public transportation networks, and investments in technology-driven solutions for urban management. By leveraging the city’s innovative spirit, we can position Colombia Medellín as a global model for sustainable urban development.</w:t>
      </w:r>
    </w:p>
    <w:p>
      <w:pPr>
        <w:pStyle w:val="BodyText"/>
      </w:pPr>
      <w:r>
        <w:t xml:space="preserve">Another critical area of focus would be education and youth empowerment. Colombia Medellín has a rich tradition of academic excellence, but disparities in access to quality education persist. I am committed to advocating for policies that ensure all children and young adults, regardless of socioeconomic background, have the tools they need to thrive. This includes expanding vocational training programs, increasing funding for public schools, and fostering partnerships between local businesses and educational institutions. By investing in the next generation, we can secure a brighter future for Colombia Medellín.</w:t>
      </w:r>
    </w:p>
    <w:p>
      <w:pPr>
        <w:pStyle w:val="BodyText"/>
      </w:pPr>
      <w:r>
        <w:t xml:space="preserve">Furthermore, as a politician in Colombia Medellín, I recognize the importance of environmental stewardship. The city’s natural beauty is one of its greatest assets, and it is imperative that we protect it for future generations. I would prioritize initiatives such as reforestation projects, waste management reforms, and the promotion of renewable energy sources. By integrating green policies into our urban planning, we can reduce the city’s carbon footprint while creating jobs and improving public health.</w:t>
      </w:r>
    </w:p>
    <w:p>
      <w:pPr>
        <w:pStyle w:val="BodyText"/>
      </w:pPr>
      <w:r>
        <w:t xml:space="preserve">In addition to these priorities, I am deeply committed to strengthening civic engagement in Colombia Medellín. A thriving democracy relies on an informed and active citizenry, and I believe that every voice matters. As a politician, I would work tirelessly to ensure that residents have a platform to express their concerns and participate in the decision-making process. This includes hosting community forums, utilizing digital tools for public feedback, and collaborating with local organizations to address pressing issues. By fostering open dialogue, we can build trust between the government and the people it serves.</w:t>
      </w:r>
    </w:p>
    <w:p>
      <w:pPr>
        <w:pStyle w:val="BodyText"/>
      </w:pPr>
      <w:r>
        <w:t xml:space="preserve">My journey as a politician in Colombia Medellín is rooted in a profound respect for the values that define our community. From its vibrant festivals to its entrepreneurial spirit, Medellín embodies the resilience of its people. I am inspired by figures such as [mention local leaders or historical figures], whose dedication to public service has shaped the city’s progress. I aim to honor their legacy by continuing their work through innovative and equitable policies.</w:t>
      </w:r>
    </w:p>
    <w:p>
      <w:pPr>
        <w:pStyle w:val="BodyText"/>
      </w:pPr>
      <w:r>
        <w:t xml:space="preserve">Finally, this cover letter is not merely an application but a declaration of my commitment to Colombia Medellín. I am prepared to dedicate myself fully to the challenges and opportunities that lie ahead, knowing that every action taken as a politician can leave a lasting impact. I am confident that my experiences, values, and vision align with the needs of this extraordinary city. Together, we can build a future where all residents of Colombia Medellín have the opportunity to thrive.</w:t>
      </w:r>
    </w:p>
    <w:p>
      <w:pPr>
        <w:pStyle w:val="BodyText"/>
      </w:pPr>
      <w:r>
        <w:t xml:space="preserve">Thank you for considering my application. I look forward to the opportunity to discuss how I can contribute to the continued success of Colombia Medellín as a politician and community leader.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Position in Colombia Medellín</dc:title>
  <dc:creator/>
  <cp:keywords/>
  <dcterms:created xsi:type="dcterms:W3CDTF">2026-07-24T08:19:17Z</dcterms:created>
  <dcterms:modified xsi:type="dcterms:W3CDTF">2026-07-24T08:19:17Z</dcterms:modified>
</cp:coreProperties>
</file>

<file path=docProps/custom.xml><?xml version="1.0" encoding="utf-8"?>
<Properties xmlns="http://schemas.openxmlformats.org/officeDocument/2006/custom-properties" xmlns:vt="http://schemas.openxmlformats.org/officeDocument/2006/docPropsVTypes"/>
</file>