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contribute my skills, vision, and dedication as a politician in Egypt Alexandria. As a passionate advocate for the people of this historic city, I am deeply committed to addressing the unique challenges and opportunities that define our community. My experience in public service, combined with my unwavering commitment to progress and unity, positions me as a strong candidate to represent the values and aspirations of Alexandria’s residents.</w:t>
      </w:r>
    </w:p>
    <w:bookmarkStart w:id="20" w:name="X1e8bd981f5a9bf422e49956700fa05c726aaa23"/>
    <w:p>
      <w:pPr>
        <w:pStyle w:val="Heading2"/>
      </w:pPr>
      <w:r>
        <w:t xml:space="preserve">Why I Am a Strong Candidate for the Role of Politician</w:t>
      </w:r>
    </w:p>
    <w:p>
      <w:pPr>
        <w:pStyle w:val="FirstParagraph"/>
      </w:pPr>
      <w:r>
        <w:t xml:space="preserve">As a lifelong resident of Egypt Alexandria, I have witnessed firsthand the transformative power of effective leadership. Growing up in this vibrant city, where ancient history meets modern innovation, I developed a profound respect for its cultural legacy and an acute understanding of its contemporary needs. My journey as a politician has been driven by a desire to bridge the gap between policy and practice, ensuring that every decision made in the halls of power reflects the realities faced by everyday citizens.</w:t>
      </w:r>
    </w:p>
    <w:p>
      <w:pPr>
        <w:pStyle w:val="BodyText"/>
      </w:pPr>
      <w:r>
        <w:t xml:space="preserve">Over the years, I have actively participated in community initiatives aimed at improving infrastructure, education, and healthcare. Whether it was advocating for better public transportation to connect underserved neighborhoods or collaborating with local businesses to create job opportunities, my work has always been rooted in the belief that progress must be inclusive. Alexandria is a city of contrasts—its bustling ports, iconic landmarks like the Library of Alexandria, and its youthful energy demand a leader who can navigate complexity while fostering collaboration.</w:t>
      </w:r>
    </w:p>
    <w:bookmarkEnd w:id="20"/>
    <w:bookmarkStart w:id="21" w:name="Xd1eb88b23ebfd1ab0d83dbb6d94c79365f220d8"/>
    <w:p>
      <w:pPr>
        <w:pStyle w:val="Heading2"/>
      </w:pPr>
      <w:r>
        <w:t xml:space="preserve">Understanding the Unique Needs of Egypt Alexandria</w:t>
      </w:r>
    </w:p>
    <w:p>
      <w:pPr>
        <w:pStyle w:val="FirstParagraph"/>
      </w:pPr>
      <w:r>
        <w:t xml:space="preserve">Egypt Alexandria is not just a city; it is a symbol of resilience and hope. As one of the most important cultural and economic hubs in the region, it faces challenges that require innovative solutions. From addressing traffic congestion in its historic downtown to ensuring equitable access to education for all children, the issues are multifaceted. However, I firmly believe that these challenges are also opportunities to redefine what Alexandria can become.</w:t>
      </w:r>
    </w:p>
    <w:p>
      <w:pPr>
        <w:pStyle w:val="BodyText"/>
      </w:pPr>
      <w:r>
        <w:t xml:space="preserve">One of my core priorities as a politician would be to strengthen the bond between local governance and the community. This means creating platforms for open dialogue where residents can voice their concerns and contribute to decision-making processes. For instance, I have proposed the establishment of citizen advisory councils in key districts, ensuring that policies reflect the diverse needs of Alexandria’s population. By prioritizing transparency and accountability, we can build a government that serves as a true partner to its people.</w:t>
      </w:r>
    </w:p>
    <w:bookmarkEnd w:id="21"/>
    <w:bookmarkStart w:id="22" w:name="my-vision-for-egypt-alexandria"/>
    <w:p>
      <w:pPr>
        <w:pStyle w:val="Heading2"/>
      </w:pPr>
      <w:r>
        <w:t xml:space="preserve">My Vision for Egypt Alexandria</w:t>
      </w:r>
    </w:p>
    <w:p>
      <w:pPr>
        <w:pStyle w:val="FirstParagraph"/>
      </w:pPr>
      <w:r>
        <w:t xml:space="preserve">My vision for Egypt Alexandria is one of sustainable growth, cultural preservation, and economic empowerment. I believe that the city’s rich heritage must be preserved while embracing modernization. This includes investing in renewable energy projects to reduce the environmental footprint of our industries and promoting tourism that highlights Alexandria’s historical significance without compromising its authenticity.</w:t>
      </w:r>
    </w:p>
    <w:p>
      <w:pPr>
        <w:pStyle w:val="BodyText"/>
      </w:pPr>
      <w:r>
        <w:t xml:space="preserve">Additionally, I am deeply committed to supporting small businesses and startups, which are the backbone of Alexandria’s economy. By offering tax incentives and access to funding programs, we can foster an ecosystem where innovation thrives. I also plan to prioritize education by expanding vocational training programs and partnering with universities to create internship opportunities for students, ensuring they are equipped with the skills needed for a competitive global market.</w:t>
      </w:r>
    </w:p>
    <w:bookmarkEnd w:id="22"/>
    <w:bookmarkStart w:id="23" w:name="X6eedde8a8f19887fc33c395b28595fe096de494"/>
    <w:p>
      <w:pPr>
        <w:pStyle w:val="Heading2"/>
      </w:pPr>
      <w:r>
        <w:t xml:space="preserve">Why Egypt Alexandria Needs a Politician Like Me</w:t>
      </w:r>
    </w:p>
    <w:p>
      <w:pPr>
        <w:pStyle w:val="FirstParagraph"/>
      </w:pPr>
      <w:r>
        <w:t xml:space="preserve">What sets me apart as a politician is my deep connection to Alexandria’s identity and my ability to translate that into actionable policies. I have spent years working alongside local leaders, activists, and ordinary citizens to identify solutions that resonate with the community. My approach is not just about political rhetoric—it is about delivering tangible results. For example, during my tenure as [previous role or position], I spearheaded a campaign to restore historic neighborhoods while modernizing their infrastructure, which received widespread acclaim from both residents and experts.</w:t>
      </w:r>
    </w:p>
    <w:p>
      <w:pPr>
        <w:pStyle w:val="BodyText"/>
      </w:pPr>
      <w:r>
        <w:t xml:space="preserve">I also understand that leadership in Egypt Alexandria requires cultural sensitivity and respect for the city’s diverse population. Whether it is engaging with the Coptic Christian community, Muslim leaders, or international stakeholders, I have always prioritized inclusivity. This mindset ensures that no voice is left unheard and that every policy reflects the shared values of unity and progress.</w:t>
      </w:r>
    </w:p>
    <w:bookmarkEnd w:id="23"/>
    <w:bookmarkStart w:id="24" w:name="conclusion"/>
    <w:p>
      <w:pPr>
        <w:pStyle w:val="Heading2"/>
      </w:pPr>
      <w:r>
        <w:t xml:space="preserve">Conclusion</w:t>
      </w:r>
    </w:p>
    <w:p>
      <w:pPr>
        <w:pStyle w:val="FirstParagraph"/>
      </w:pPr>
      <w:r>
        <w:t xml:space="preserve">In conclusion, I am confident that my background as a dedicated public servant, my intimate knowledge of Alexandria’s needs, and my unwavering commitment to its people make me an ideal candidate for the role of politician. I am eager to contribute to the continued prosperity of Egypt Alexandria by fostering collaboration, driving innovation, and ensuring that every citizen feels represented and empowered.</w:t>
      </w:r>
    </w:p>
    <w:p>
      <w:pPr>
        <w:pStyle w:val="BodyText"/>
      </w:pPr>
      <w:r>
        <w:t xml:space="preserve">Thank you for considering my application. I would be honored to discuss how my vision aligns with the goals of Egypt Alexandria and how I can contribute to its bright future.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Egypt Alexandria</dc:title>
  <dc:creator/>
  <dc:language>en</dc:language>
  <cp:keywords/>
  <dcterms:created xsi:type="dcterms:W3CDTF">2026-07-24T08:52:42Z</dcterms:created>
  <dcterms:modified xsi:type="dcterms:W3CDTF">2026-07-24T08:52:42Z</dcterms:modified>
</cp:coreProperties>
</file>

<file path=docProps/custom.xml><?xml version="1.0" encoding="utf-8"?>
<Properties xmlns="http://schemas.openxmlformats.org/officeDocument/2006/custom-properties" xmlns:vt="http://schemas.openxmlformats.org/officeDocument/2006/docPropsVTypes"/>
</file>