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Politician</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45fea984c1bf3e66b9de1a4346ba2c542b48b52"/>
    <w:p>
      <w:pPr>
        <w:pStyle w:val="Heading1"/>
      </w:pPr>
      <w:r>
        <w:t xml:space="preserve">Cover Letter for a Politician in Ethiopia Addis Ababa</w:t>
      </w:r>
    </w:p>
    <w:p>
      <w:pPr>
        <w:pStyle w:val="FirstParagraph"/>
      </w:pPr>
      <w:r>
        <w:t xml:space="preserve">Dear [Hiring Manager/Committee Name],</w:t>
      </w:r>
    </w:p>
    <w:p>
      <w:pPr>
        <w:pStyle w:val="BodyText"/>
      </w:pPr>
      <w:r>
        <w:t xml:space="preserve">I am writing to express my sincere interest in the opportunity to serve as a dedicated politician in Ethiopia, with a specific focus on contributing to the growth and development of Addis Ababa, the capital city of our great nation. As someone deeply committed to public service and driven by a vision for equitable progress, I believe my experience, values, and passion align perfectly with the needs of Ethiopia's political landscape and the aspirations of its people.</w:t>
      </w:r>
    </w:p>
    <w:p>
      <w:pPr>
        <w:pStyle w:val="BodyText"/>
      </w:pPr>
      <w:r>
        <w:t xml:space="preserve">Having spent years immersed in community engagement and policy advocacy within Addis Ababa, I have witnessed firsthand the transformative potential of effective leadership. Ethiopia is a country rich in cultural heritage, natural resources, and human capital, yet it faces challenges that demand innovative solutions. As a politician, I am driven by the responsibility to bridge these gaps and ensure that every citizen—especially those in underserved areas of Addis Ababa—has access to opportunities that foster dignity, education, healthcare, and economic empowerment.</w:t>
      </w:r>
    </w:p>
    <w:bookmarkStart w:id="20" w:name="a-commitment-to-service"/>
    <w:p>
      <w:pPr>
        <w:pStyle w:val="Heading2"/>
      </w:pPr>
      <w:r>
        <w:t xml:space="preserve">A Commitment to Service</w:t>
      </w:r>
    </w:p>
    <w:p>
      <w:pPr>
        <w:pStyle w:val="FirstParagraph"/>
      </w:pPr>
      <w:r>
        <w:t xml:space="preserve">My journey in public service began during my early career as a grassroots organizer in Addis Ababa. I worked closely with local communities to address issues such as urban infrastructure, youth unemployment, and access to clean water. These experiences taught me the importance of listening to the voices of the people and translating their needs into actionable policies. In Ethiopia, where political engagement is both a right and a responsibility, I have always believed that true leadership is not about power but about purpose.</w:t>
      </w:r>
    </w:p>
    <w:p>
      <w:pPr>
        <w:pStyle w:val="BodyText"/>
      </w:pPr>
      <w:r>
        <w:t xml:space="preserve">As a politician in Addis Ababa, I have consistently championed initiatives that prioritize sustainable development. For instance, I collaborated with municipal authorities to launch the "Addis Ababa Green Spaces" project, which aimed to revitalize public parks and create recreational areas for families. This initiative not only improved the city's environmental health but also strengthened community bonds by fostering a sense of shared ownership over public spaces. Such efforts reflect my belief that political leadership must be rooted in tangible, people-centered outcomes.</w:t>
      </w:r>
    </w:p>
    <w:bookmarkEnd w:id="20"/>
    <w:bookmarkStart w:id="21" w:name="addressing-challenges-with-vision"/>
    <w:p>
      <w:pPr>
        <w:pStyle w:val="Heading2"/>
      </w:pPr>
      <w:r>
        <w:t xml:space="preserve">Addressing Challenges with Vision</w:t>
      </w:r>
    </w:p>
    <w:p>
      <w:pPr>
        <w:pStyle w:val="FirstParagraph"/>
      </w:pPr>
      <w:r>
        <w:t xml:space="preserve">Ethiopia is at a critical juncture, and Addis Ababa—its political and economic hub—plays a pivotal role in shaping the country's future. The city faces unique challenges, including rapid urbanization, traffic congestion, and the need for modernized public services. As a politician committed to addressing these issues, I have advocated for policies that balance development with sustainability. For example, I proposed the integration of smart technology into municipal planning to enhance efficiency in waste management and transportation systems.</w:t>
      </w:r>
    </w:p>
    <w:p>
      <w:pPr>
        <w:pStyle w:val="BodyText"/>
      </w:pPr>
      <w:r>
        <w:t xml:space="preserve">One of my key priorities has been improving education and healthcare access in Addis Ababa. I co-founded a nonprofit organization that partners with schools to provide free vocational training for youth, equipping them with skills to secure employment. Additionally, I have worked with local health centers to expand outreach programs for maternal and child care, ensuring that even the most vulnerable populations receive essential services. These initiatives underscore my dedication to creating a society where every individual has the opportunity to thrive.</w:t>
      </w:r>
    </w:p>
    <w:bookmarkEnd w:id="21"/>
    <w:bookmarkStart w:id="22" w:name="X0586284daf30a3c062964c6ffdc23289a3ae210"/>
    <w:p>
      <w:pPr>
        <w:pStyle w:val="Heading2"/>
      </w:pPr>
      <w:r>
        <w:t xml:space="preserve">Ethiopia’s Political Landscape and My Role</w:t>
      </w:r>
    </w:p>
    <w:p>
      <w:pPr>
        <w:pStyle w:val="FirstParagraph"/>
      </w:pPr>
      <w:r>
        <w:t xml:space="preserve">As Ethiopia continues its journey toward political stability and economic growth, the role of a politician is more critical than ever. Addis Ababa, as the capital, serves as a microcosm of the nation's diversity and complexity. It is a city where tradition meets modernity, and where political decisions have far-reaching implications for millions of Ethiopians. I believe that effective leadership in this context requires a deep understanding of both local needs and national goals.</w:t>
      </w:r>
    </w:p>
    <w:p>
      <w:pPr>
        <w:pStyle w:val="BodyText"/>
      </w:pPr>
      <w:r>
        <w:t xml:space="preserve">My experience has shown me that political success is not measured by rhetoric but by results. In Addis Ababa, I have worked to bridge divides between different ethnic groups, religious communities, and socioeconomic classes. By fostering dialogue and collaboration, I have helped build trust in institutions and promote a culture of inclusivity. This approach aligns with Ethiopia's broader vision of unity in diversity—a principle that must guide all political efforts.</w:t>
      </w:r>
    </w:p>
    <w:bookmarkEnd w:id="22"/>
    <w:bookmarkStart w:id="23" w:name="a-vision-for-the-future"/>
    <w:p>
      <w:pPr>
        <w:pStyle w:val="Heading2"/>
      </w:pPr>
      <w:r>
        <w:t xml:space="preserve">A Vision for the Future</w:t>
      </w:r>
    </w:p>
    <w:p>
      <w:pPr>
        <w:pStyle w:val="FirstParagraph"/>
      </w:pPr>
      <w:r>
        <w:t xml:space="preserve">Looking ahead, I am eager to contribute my expertise and energy to further elevate the work being done in Addis Ababa. My vision includes expanding access to affordable housing, investing in renewable energy projects, and strengthening public transportation networks. I also advocate for policies that protect the rights of women and marginalized groups, ensuring that progress is equitable and inclusive.</w:t>
      </w:r>
    </w:p>
    <w:p>
      <w:pPr>
        <w:pStyle w:val="BodyText"/>
      </w:pPr>
      <w:r>
        <w:t xml:space="preserve">As a politician in Ethiopia, I understand the weight of responsibility that comes with serving the people. My commitment to transparency, accountability, and ethical governance will be the foundation of my work. I am prepared to engage with stakeholders across all sectors—government officials, civil society organizations, and ordinary citizens—to co-create solutions that address our shared challenges.</w:t>
      </w:r>
    </w:p>
    <w:bookmarkEnd w:id="23"/>
    <w:bookmarkStart w:id="24" w:name="why-addis-ababa"/>
    <w:p>
      <w:pPr>
        <w:pStyle w:val="Heading2"/>
      </w:pPr>
      <w:r>
        <w:t xml:space="preserve">Why Addis Ababa?</w:t>
      </w:r>
    </w:p>
    <w:p>
      <w:pPr>
        <w:pStyle w:val="FirstParagraph"/>
      </w:pPr>
      <w:r>
        <w:t xml:space="preserve">Addis Ababa is more than a city; it is the heart of Ethiopia's political and cultural identity. Its history as a center of African unity, home to the African Union, and its status as a hub for innovation and diplomacy make it an ideal platform for meaningful change. As a politician rooted in this vibrant city, I am inspired by its potential to serve as a model for other regions in Ethiopia and beyond.</w:t>
      </w:r>
    </w:p>
    <w:p>
      <w:pPr>
        <w:pStyle w:val="BodyText"/>
      </w:pPr>
      <w:r>
        <w:t xml:space="preserve">My work in Addis Ababa has been driven by the belief that every individual deserves a voice, every community deserves opportunity, and every leader deserves the chance to make a difference. I am confident that my experience, values, and vision will enable me to contribute meaningfully to the political fabric of Ethiopia and its capital.</w:t>
      </w:r>
    </w:p>
    <w:p>
      <w:pPr>
        <w:pStyle w:val="BodyText"/>
      </w:pPr>
      <w:r>
        <w:t xml:space="preserve">I would be honored to bring my passion for service and my dedication to progress to this role. Thank you for considering my application. I look forward to the opportunity to discuss how I can support the continued growth and prosperity of Ethiopia, with a particular focus on Addis Ababa.</w:t>
      </w:r>
    </w:p>
    <w:p>
      <w:pPr>
        <w:pStyle w:val="BodyText"/>
      </w:pPr>
      <w:r>
        <w:t xml:space="preserve">Sincerely,</w:t>
      </w:r>
      <w:r>
        <w:br/>
      </w:r>
      <w:r>
        <w:t xml:space="preserve">[Your Full Name]</w:t>
      </w:r>
      <w:r>
        <w:br/>
      </w:r>
      <w:r>
        <w:t xml:space="preserve">[Your Contact Information]</w:t>
      </w:r>
      <w:r>
        <w:br/>
      </w:r>
      <w:r>
        <w:t xml:space="preserve">[Optional: LinkedIn Profile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Politician - Ethiopia Addis Ababa</dc:title>
  <dc:creator/>
  <dc:language>en</dc:language>
  <cp:keywords/>
  <dcterms:created xsi:type="dcterms:W3CDTF">2026-07-24T08:50:03Z</dcterms:created>
  <dcterms:modified xsi:type="dcterms:W3CDTF">2026-07-24T08:50:03Z</dcterms:modified>
</cp:coreProperties>
</file>

<file path=docProps/custom.xml><?xml version="1.0" encoding="utf-8"?>
<Properties xmlns="http://schemas.openxmlformats.org/officeDocument/2006/custom-properties" xmlns:vt="http://schemas.openxmlformats.org/officeDocument/2006/docPropsVTypes"/>
</file>