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Politician</w:t>
      </w:r>
      <w:r>
        <w:t xml:space="preserve"> </w:t>
      </w:r>
      <w:r>
        <w:t xml:space="preserve">in</w:t>
      </w:r>
      <w:r>
        <w:t xml:space="preserve"> </w:t>
      </w:r>
      <w:r>
        <w:t xml:space="preserve">Germany</w:t>
      </w:r>
      <w:r>
        <w:t xml:space="preserve"> </w:t>
      </w:r>
      <w:r>
        <w:t xml:space="preserve">Berlin</w:t>
      </w:r>
    </w:p>
    <w:bookmarkStart w:id="25" w:name="Xd5b63e879aeaedf7b228dfcd3983c29491725cb"/>
    <w:p>
      <w:pPr>
        <w:pStyle w:val="Heading1"/>
      </w:pPr>
      <w:r>
        <w:t xml:space="preserve">Cover Letter for Politician in Germany Berlin</w:t>
      </w:r>
    </w:p>
    <w:p>
      <w:pPr>
        <w:pStyle w:val="FirstParagraph"/>
      </w:pPr>
      <w:r>
        <w:t xml:space="preserve">Dear [Recipient's Name or "Honorables of the German Parliament"]&gt;,</w:t>
      </w:r>
    </w:p>
    <w:p>
      <w:pPr>
        <w:pStyle w:val="BodyText"/>
      </w:pPr>
      <w:r>
        <w:t xml:space="preserve">I am writing to express my sincere interest in the opportunity to serve as a dedicated politician in Germany, with a specific focus on contributing to the vibrant and dynamic city of Berlin. As someone deeply committed to public service, I believe that effective leadership is essential for addressing the complex challenges facing our communities and shaping a prosperous future for all citizens. This letter outlines my qualifications, vision, and unwavering dedication to advancing the values of democracy, social equity, and innovation in Germany’s capital.</w:t>
      </w:r>
    </w:p>
    <w:bookmarkStart w:id="20" w:name="background-and-experience"/>
    <w:p>
      <w:pPr>
        <w:pStyle w:val="Heading2"/>
      </w:pPr>
      <w:r>
        <w:t xml:space="preserve">Background and Experience</w:t>
      </w:r>
    </w:p>
    <w:p>
      <w:pPr>
        <w:pStyle w:val="FirstParagraph"/>
      </w:pPr>
      <w:r>
        <w:t xml:space="preserve">With over [X years] of experience in public policy, community engagement, and civic advocacy, I have developed a robust understanding of the political landscape in Germany. My journey began as a grassroots organizer in Berlin, where I worked closely with local residents to address pressing issues such as urban development, environmental sustainability, and social inclusion. These experiences instilled in me a profound respect for the power of collective action and the importance of listening to diverse voices to craft inclusive solutions.</w:t>
      </w:r>
    </w:p>
    <w:p>
      <w:pPr>
        <w:pStyle w:val="BodyText"/>
      </w:pPr>
      <w:r>
        <w:t xml:space="preserve">As a [previous role or position], I spearheaded initiatives that focused on improving public infrastructure, supporting small businesses, and fostering cultural exchange programs. One notable achievement was my collaboration with Berlin’s municipal government to implement a green energy transition project, which reduced carbon emissions by 20% in the city’s public transportation network. This effort not only aligned with Germany’s national climate goals but also demonstrated the tangible impact that proactive political leadership can have on everyday citizens.</w:t>
      </w:r>
    </w:p>
    <w:p>
      <w:pPr>
        <w:pStyle w:val="BodyText"/>
      </w:pPr>
      <w:r>
        <w:t xml:space="preserve">My work has always been rooted in the belief that politics must serve as a bridge between policy and people. Whether advocating for affordable housing in Berlin’s rapidly growing neighborhoods or organizing town halls to discuss healthcare access, I have consistently prioritized transparency, accountability, and empathy. These principles are the cornerstone of my approach to governance, and I am confident they will resonate with the needs of Germany’s citizens.</w:t>
      </w:r>
    </w:p>
    <w:bookmarkEnd w:id="20"/>
    <w:bookmarkStart w:id="21" w:name="commitment-to-germany-and-berlin"/>
    <w:p>
      <w:pPr>
        <w:pStyle w:val="Heading2"/>
      </w:pPr>
      <w:r>
        <w:t xml:space="preserve">Commitment to Germany and Berlin</w:t>
      </w:r>
    </w:p>
    <w:p>
      <w:pPr>
        <w:pStyle w:val="FirstParagraph"/>
      </w:pPr>
      <w:r>
        <w:t xml:space="preserve">Germany is a nation defined by its resilience, innovation, and commitment to human rights. As a politician in Berlin, I am acutely aware of the city’s unique role as a cultural and political hub that embodies these values. Berlin’s history as a symbol of unity and progress after decades of division has inspired me to work tirelessly for policies that promote equality, education, and opportunity for all.</w:t>
      </w:r>
    </w:p>
    <w:p>
      <w:pPr>
        <w:pStyle w:val="BodyText"/>
      </w:pPr>
      <w:r>
        <w:t xml:space="preserve">One of my core priorities is to strengthen the social fabric of Berlin by addressing systemic inequalities. For example, I have advocated for expanded access to vocational training programs to support young people from underrepresented communities. I also championed a citywide initiative to preserve historic neighborhoods while ensuring affordable housing remains accessible, recognizing that cultural heritage and economic mobility must go hand in hand.</w:t>
      </w:r>
    </w:p>
    <w:p>
      <w:pPr>
        <w:pStyle w:val="BodyText"/>
      </w:pPr>
      <w:r>
        <w:t xml:space="preserve">Moreover, I am deeply committed to fostering international cooperation as a pillar of Germany’s foreign policy. Berlin’s position as a global city makes it an ideal platform for dialogue on issues such as climate change, migration, and digital innovation. I believe that by leveraging Berlin’s strategic location and cultural diversity, we can create policies that not only benefit Germany but also inspire the world.</w:t>
      </w:r>
    </w:p>
    <w:bookmarkEnd w:id="21"/>
    <w:bookmarkStart w:id="22" w:name="vision-for-the-future"/>
    <w:p>
      <w:pPr>
        <w:pStyle w:val="Heading2"/>
      </w:pPr>
      <w:r>
        <w:t xml:space="preserve">Vision for the Future</w:t>
      </w:r>
    </w:p>
    <w:p>
      <w:pPr>
        <w:pStyle w:val="FirstParagraph"/>
      </w:pPr>
      <w:r>
        <w:t xml:space="preserve">My vision for Germany Berlin is one of inclusive growth, technological advancement, and environmental stewardship. I envision a city where every citizen has access to quality education, healthcare, and employment opportunities. To achieve this, I will prioritize investments in renewable energy infrastructure, digital literacy programs, and public transit improvements that reduce congestion and pollution.</w:t>
      </w:r>
    </w:p>
    <w:p>
      <w:pPr>
        <w:pStyle w:val="BodyText"/>
      </w:pPr>
      <w:r>
        <w:t xml:space="preserve">In the realm of social policy, I aim to address the growing concerns around mental health support for youth and elderly populations. By expanding community-based mental health services and integrating them into Berlin’s healthcare system, we can create a more compassionate society. Additionally, I will advocate for policies that protect workers’ rights in an era of automation and gig economy growth, ensuring that technological progress does not come at the expense of labor dignity.</w:t>
      </w:r>
    </w:p>
    <w:p>
      <w:pPr>
        <w:pStyle w:val="BodyText"/>
      </w:pPr>
      <w:r>
        <w:t xml:space="preserve">Furthermore, I am committed to preserving Berlin’s status as a beacon of creativity and freedom. This includes supporting the arts through public funding programs, protecting cultural institutions from budget cuts, and promoting initiatives that celebrate the city’s diverse communities. A thriving cultural scene is not just an asset—it is a vital part of Berlin’s identity and its ability to attract talent and investment.</w:t>
      </w:r>
    </w:p>
    <w:bookmarkEnd w:id="22"/>
    <w:bookmarkStart w:id="23" w:name="why-germany-berlin"/>
    <w:p>
      <w:pPr>
        <w:pStyle w:val="Heading2"/>
      </w:pPr>
      <w:r>
        <w:t xml:space="preserve">Why Germany Berlin?</w:t>
      </w:r>
    </w:p>
    <w:p>
      <w:pPr>
        <w:pStyle w:val="FirstParagraph"/>
      </w:pPr>
      <w:r>
        <w:t xml:space="preserve">Choosing Germany as the foundation for my political career was a decision rooted in both personal and professional conviction. The country’s democratic traditions, strong civil society, and emphasis on social welfare align with my values. Berlin, in particular, offers an unparalleled opportunity to lead with purpose. Its unique blend of historical significance, modern innovation, and multiculturalism makes it a microcosm of the challenges and opportunities facing contemporary Europe.</w:t>
      </w:r>
    </w:p>
    <w:p>
      <w:pPr>
        <w:pStyle w:val="BodyText"/>
      </w:pPr>
      <w:r>
        <w:t xml:space="preserve">I am particularly drawn to the spirit of Berliners—a community known for its resilience, creativity, and determination to build a better future. As a politician in this city, I aim to honor that spirit by fostering collaboration between government, businesses, and citizens. Together, we can tackle issues such as housing affordability, climate resilience, and social cohesion while maintaining Berlin’s position as a global leader.</w:t>
      </w:r>
    </w:p>
    <w:bookmarkEnd w:id="23"/>
    <w:bookmarkStart w:id="24" w:name="conclusion"/>
    <w:p>
      <w:pPr>
        <w:pStyle w:val="Heading2"/>
      </w:pPr>
      <w:r>
        <w:t xml:space="preserve">Conclusion</w:t>
      </w:r>
    </w:p>
    <w:p>
      <w:pPr>
        <w:pStyle w:val="FirstParagraph"/>
      </w:pPr>
      <w:r>
        <w:t xml:space="preserve">In conclusion, I am eager to contribute my skills, passion, and experience to the political landscape of Germany Berlin. My goal is to serve as a voice for those who need it most and to advance policies that reflect the values of equity, innovation, and unity. I am confident that my background and vision align with the needs of this remarkable city and its people.</w:t>
      </w:r>
    </w:p>
    <w:p>
      <w:pPr>
        <w:pStyle w:val="BodyText"/>
      </w:pPr>
      <w:r>
        <w:t xml:space="preserve">Thank you for considering my application. I would be honored to discuss how my qualifications can contribute to the continued success of Germany’s political institutions and the vibrant community of Berlin.</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Politician in Germany Berlin</dc:title>
  <dc:creator/>
  <dc:language>en</dc:language>
  <cp:keywords/>
  <dcterms:created xsi:type="dcterms:W3CDTF">2026-07-23T06:12:21Z</dcterms:created>
  <dcterms:modified xsi:type="dcterms:W3CDTF">2026-07-23T06:12:21Z</dcterms:modified>
</cp:coreProperties>
</file>

<file path=docProps/custom.xml><?xml version="1.0" encoding="utf-8"?>
<Properties xmlns="http://schemas.openxmlformats.org/officeDocument/2006/custom-properties" xmlns:vt="http://schemas.openxmlformats.org/officeDocument/2006/docPropsVTypes"/>
</file>