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68aac3fd67561ea157003b2e59b738adea7af77"/>
    <w:p>
      <w:pPr>
        <w:pStyle w:val="Heading1"/>
      </w:pPr>
      <w:r>
        <w:t xml:space="preserve">Cover Letter for a Politician in India New Delhi</w:t>
      </w:r>
    </w:p>
    <w:p>
      <w:pPr>
        <w:pStyle w:val="FirstParagraph"/>
      </w:pPr>
      <w:r>
        <w:t xml:space="preserve">Dear [Recipient's Name],</w:t>
      </w:r>
    </w:p>
    <w:p>
      <w:pPr>
        <w:pStyle w:val="BodyText"/>
      </w:pPr>
      <w:r>
        <w:t xml:space="preserve">It is with great enthusiasm and a profound sense of responsibility that I submit this cover letter to express my intent to serve as a dedicated politician in India New Delhi. As an individual deeply committed to the principles of public service, governance, and the welfare of citizens, I am eager to contribute my experience, vision, and passion for creating meaningful change in one of India’s most dynamic and influential cities. This cover letter outlines my qualifications, objectives, and unwavering commitment to advancing the interests of India New Delhi through transparent leadership and inclusive policies.</w:t>
      </w:r>
    </w:p>
    <w:bookmarkStart w:id="20" w:name="Xe36902e104ff0f7a1c400db4aa6182e437170ec"/>
    <w:p>
      <w:pPr>
        <w:pStyle w:val="Heading2"/>
      </w:pPr>
      <w:r>
        <w:t xml:space="preserve">The Role of a Politician in India New Delhi</w:t>
      </w:r>
    </w:p>
    <w:p>
      <w:pPr>
        <w:pStyle w:val="FirstParagraph"/>
      </w:pPr>
      <w:r>
        <w:t xml:space="preserve">In the context of India New Delhi, a politician is not merely an elected representative but a bridge between the aspirations of the people and the mechanisms of governance. As the capital city, New Delhi stands as a symbol of national identity, cultural diversity, and political significance. Here, every policy decision resonates beyond its borders, influencing national priorities and setting precedents for urban development across India. A politician in this context must balance local needs with broader national goals while navigating the complexities of a bustling metropolis that is home to over 30 million people.</w:t>
      </w:r>
    </w:p>
    <w:p>
      <w:pPr>
        <w:pStyle w:val="BodyText"/>
      </w:pPr>
      <w:r>
        <w:t xml:space="preserve">My journey as a public servant has been rooted in understanding these challenges. Over the years, I have worked closely with community organizations, grassroots movements, and government bodies in India New Delhi to address pressing issues such as infrastructure development, environmental sustainability, education access, and healthcare equity. These experiences have instilled in me a deep respect for the diverse voices of New Delhi’s citizens and a clear understanding of the systemic barriers they face. As a politician, I aim to amplify these voices and ensure that every individual—regardless of their background—has an opportunity to thrive.</w:t>
      </w:r>
    </w:p>
    <w:bookmarkEnd w:id="20"/>
    <w:bookmarkStart w:id="21" w:name="Xa424fcd7fe5fd66c25f8489b515b625f765affc"/>
    <w:p>
      <w:pPr>
        <w:pStyle w:val="Heading2"/>
      </w:pPr>
      <w:r>
        <w:t xml:space="preserve">Experience and Achievements in India New Delhi</w:t>
      </w:r>
    </w:p>
    <w:p>
      <w:pPr>
        <w:pStyle w:val="FirstParagraph"/>
      </w:pPr>
      <w:r>
        <w:t xml:space="preserve">My career in public service began during my tenure as a local councilor in the South District of New Delhi, where I spearheaded initiatives to improve municipal services and address urban sanitation challenges. One of my most significant accomplishments was the successful implementation of a community-driven waste management program that reduced landfill usage by 40% within two years. This project not only improved public health but also fostered a sense of collective responsibility among residents.</w:t>
      </w:r>
    </w:p>
    <w:p>
      <w:pPr>
        <w:pStyle w:val="BodyText"/>
      </w:pPr>
      <w:r>
        <w:t xml:space="preserve">As a Member of the Legislative Assembly (MLA) for the North East Delhi constituency, I focused on expanding access to quality education and vocational training for underprivileged youth. By partnering with private sector stakeholders and non-governmental organizations, we established over 20 skill development centers that have equipped thousands of young people with marketable skills. These efforts align with my belief that education is the cornerstone of economic empowerment and social mobility.</w:t>
      </w:r>
    </w:p>
    <w:p>
      <w:pPr>
        <w:pStyle w:val="BodyText"/>
      </w:pPr>
      <w:r>
        <w:t xml:space="preserve">In addition to these initiatives, I have been a vocal advocate for environmental conservation in New Delhi. Recognizing the city’s vulnerability to air pollution, I championed the adoption of electric public transport and stricter regulations on industrial emissions. My work in this area has earned recognition from both national and international environmental organizations, underscoring the importance of sustainable urban planning in India’s capital.</w:t>
      </w:r>
    </w:p>
    <w:bookmarkEnd w:id="21"/>
    <w:bookmarkStart w:id="22" w:name="X4ab8c7f6a6e518c47cb99cdfdf3c35e5df4c77e"/>
    <w:p>
      <w:pPr>
        <w:pStyle w:val="Heading2"/>
      </w:pPr>
      <w:r>
        <w:t xml:space="preserve">Vision for a Politician in India New Delhi</w:t>
      </w:r>
    </w:p>
    <w:p>
      <w:pPr>
        <w:pStyle w:val="FirstParagraph"/>
      </w:pPr>
      <w:r>
        <w:t xml:space="preserve">As a politician in India New Delhi, I envision a city that is not only economically prosperous but also socially inclusive and environmentally resilient. My platform is built on three pillars: innovation, equity, and transparency. First, I aim to leverage technology to enhance governance by digitizing public services and improving accountability through open data initiatives. Second, I will prioritize policies that address income inequality, ensuring that marginalized communities have access to housing, healthcare, and employment opportunities. Third, I commit to fostering a culture of transparency in politics by engaging citizens in decision-making processes and combating corruption at all levels.</w:t>
      </w:r>
    </w:p>
    <w:p>
      <w:pPr>
        <w:pStyle w:val="BodyText"/>
      </w:pPr>
      <w:r>
        <w:t xml:space="preserve">New Delhi’s unique position as the political heart of India demands leaders who are both forward-thinking and rooted in the needs of their constituents. My approach to leadership is grounded in collaboration, empathy, and a refusal to accept complacency. I believe that effective governance requires listening to diverse perspectives, from urban planners and educators to small business owners and daily wage laborers. By building coalitions across political divides, I aim to create policies that reflect the aspirations of all New Delhi residents.</w:t>
      </w:r>
    </w:p>
    <w:bookmarkEnd w:id="22"/>
    <w:bookmarkStart w:id="23" w:name="why-india-new-delhi"/>
    <w:p>
      <w:pPr>
        <w:pStyle w:val="Heading2"/>
      </w:pPr>
      <w:r>
        <w:t xml:space="preserve">Why India New Delhi?</w:t>
      </w:r>
    </w:p>
    <w:p>
      <w:pPr>
        <w:pStyle w:val="FirstParagraph"/>
      </w:pPr>
      <w:r>
        <w:t xml:space="preserve">India New Delhi is a city of contrasts—where ancient heritage coexists with cutting-edge technology, and where the energy of its people drives progress. This duality makes it both a challenging and rewarding place to serve as a politician. The city’s complex administrative structure, with its mix of central government agencies, state institutions, and local bodies, requires leaders who can navigate bureaucracy while remaining attuned to the daily lives of citizens.</w:t>
      </w:r>
    </w:p>
    <w:p>
      <w:pPr>
        <w:pStyle w:val="BodyText"/>
      </w:pPr>
      <w:r>
        <w:t xml:space="preserve">Moreover, New Delhi’s role as the capital means that its policies have far-reaching implications for the entire nation. As a politician here, I am not only responsible for addressing local concerns but also for contributing to national dialogues on issues such as urbanization, climate change, and democratic governance. This dual responsibility is both an honor and a challenge—a call to lead with integrity and purpose.</w:t>
      </w:r>
    </w:p>
    <w:bookmarkEnd w:id="23"/>
    <w:bookmarkStart w:id="24" w:name="conclusion"/>
    <w:p>
      <w:pPr>
        <w:pStyle w:val="Heading2"/>
      </w:pPr>
      <w:r>
        <w:t xml:space="preserve">Conclusion</w:t>
      </w:r>
    </w:p>
    <w:p>
      <w:pPr>
        <w:pStyle w:val="FirstParagraph"/>
      </w:pPr>
      <w:r>
        <w:t xml:space="preserve">In conclusion, I am confident that my experience, vision, and dedication make me a strong candidate for the role of politician in India New Delhi. I am prepared to work tirelessly to ensure that this city remains a beacon of opportunity, innovation, and inclusivity. My goal is not merely to serve but to inspire—by demonstrating that effective leadership is rooted in listening, empathy, and a relentless commitment to the public good.</w:t>
      </w:r>
    </w:p>
    <w:p>
      <w:pPr>
        <w:pStyle w:val="BodyText"/>
      </w:pPr>
      <w:r>
        <w:t xml:space="preserve">I would be honored to discuss how my skills and values align with the needs of India New Delhi. Thank you for considering my application. I look forward to the opportunity to contribute to the continued growth and prosperity of this remarkable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India New Delhi</dc:title>
  <dc:creator/>
  <cp:keywords/>
  <dcterms:created xsi:type="dcterms:W3CDTF">2025-12-11T06:56:37Z</dcterms:created>
  <dcterms:modified xsi:type="dcterms:W3CDTF">2025-12-11T06:56:37Z</dcterms:modified>
</cp:coreProperties>
</file>

<file path=docProps/custom.xml><?xml version="1.0" encoding="utf-8"?>
<Properties xmlns="http://schemas.openxmlformats.org/officeDocument/2006/custom-properties" xmlns:vt="http://schemas.openxmlformats.org/officeDocument/2006/docPropsVTypes"/>
</file>