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Italy</w:t>
      </w:r>
      <w:r>
        <w:t xml:space="preserve"> </w:t>
      </w:r>
      <w:r>
        <w:t xml:space="preserve">Rome</w:t>
      </w:r>
    </w:p>
    <w:bookmarkStart w:id="25" w:name="Xb8b640de18ab15a6f4bb9f667f0c9e6681ac655"/>
    <w:p>
      <w:pPr>
        <w:pStyle w:val="Heading1"/>
      </w:pPr>
      <w:r>
        <w:t xml:space="preserve">Cover Letter for a Politician in Italy Rome</w:t>
      </w:r>
    </w:p>
    <w:p>
      <w:pPr>
        <w:pStyle w:val="FirstParagraph"/>
      </w:pPr>
      <w:r>
        <w:t xml:space="preserve">Dear [Recipient's Name or "Honorable Committee"],</w:t>
      </w:r>
    </w:p>
    <w:p>
      <w:pPr>
        <w:pStyle w:val="BodyText"/>
      </w:pPr>
      <w:r>
        <w:t xml:space="preserve">I am writing to express my profound dedication to the principles of public service and my unwavering commitment to the people of Italy, particularly those in the historic and vibrant city of Rome. As a politician deeply rooted in the cultural and political landscape of Rome, I have spent [X years] advocating for policies that prioritize equity, sustainability, and progress in one of Europe’s most iconic cities. This letter outlines my qualifications, vision, and passion for contributing to Italy’s future through effective leadership in Rome.</w:t>
      </w:r>
    </w:p>
    <w:bookmarkStart w:id="20" w:name="background-and-commitment-to-rome"/>
    <w:p>
      <w:pPr>
        <w:pStyle w:val="Heading2"/>
      </w:pPr>
      <w:r>
        <w:t xml:space="preserve">Background and Commitment to Rome</w:t>
      </w:r>
    </w:p>
    <w:p>
      <w:pPr>
        <w:pStyle w:val="FirstParagraph"/>
      </w:pPr>
      <w:r>
        <w:t xml:space="preserve">Rome is not merely a city to me—it is a living testament to the resilience of the Italian spirit, a cradle of democracy, and a beacon of cultural heritage. As a politician who has dedicated my career to addressing the unique challenges and opportunities facing Rome, I understand that governance must be both forward-thinking and deeply connected to local needs. My journey in public service began in [specific role or organization], where I worked tirelessly to bridge the gap between government institutions and the citizens of Rome. From revitalizing urban infrastructure to promoting economic initiatives that empower local businesses, my work has always been guided by the belief that a city’s strength lies in its people.</w:t>
      </w:r>
    </w:p>
    <w:p>
      <w:pPr>
        <w:pStyle w:val="BodyText"/>
      </w:pPr>
      <w:r>
        <w:t xml:space="preserve">Italy’s political landscape is as diverse as its regions, and Rome, as the capital, holds a unique position at the intersection of national and municipal priorities. My experience in navigating this complex environment has equipped me with the skills to advocate for Rome’s interests while aligning them with broader Italian objectives. Whether addressing issues such as public transportation inefficiencies, environmental sustainability, or social inclusion, I have consistently prioritized solutions that reflect the values of transparency, accountability, and inclusivity.</w:t>
      </w:r>
    </w:p>
    <w:bookmarkEnd w:id="20"/>
    <w:bookmarkStart w:id="21" w:name="key-achievements-in-rome"/>
    <w:p>
      <w:pPr>
        <w:pStyle w:val="Heading2"/>
      </w:pPr>
      <w:r>
        <w:t xml:space="preserve">Key Achievements in Rome</w:t>
      </w:r>
    </w:p>
    <w:p>
      <w:pPr>
        <w:pStyle w:val="FirstParagraph"/>
      </w:pPr>
      <w:r>
        <w:t xml:space="preserve">Over the years, my work in Rome has yielded tangible results. One of my most significant accomplishments was spearheading the [specific project or initiative], which focused on modernizing the city’s public transit system to reduce congestion and lower carbon emissions. This project not only improved daily commutes for thousands of residents but also set a benchmark for sustainable urban planning in Italy. Additionally, I played a pivotal role in securing funding for [specific community program, e.g., "neighborhood revitalization in Trastevere"], which has revitalized historic districts while preserving their cultural identity.</w:t>
      </w:r>
    </w:p>
    <w:p>
      <w:pPr>
        <w:pStyle w:val="BodyText"/>
      </w:pPr>
      <w:r>
        <w:t xml:space="preserve">Rome’s challenges are as much about preserving its legacy as they are about embracing innovation. As a politician, I have championed policies that balance tradition with progress. For example, my efforts to promote the [specific policy, e.g., "circular economy" or "digital transformation"] in municipal operations have not only reduced administrative costs but also enhanced service delivery for citizens. These initiatives reflect my commitment to ensuring that Rome remains a leader in both cultural preservation and modern governance.</w:t>
      </w:r>
    </w:p>
    <w:bookmarkEnd w:id="21"/>
    <w:bookmarkStart w:id="22" w:name="vision-for-italy-rome"/>
    <w:p>
      <w:pPr>
        <w:pStyle w:val="Heading2"/>
      </w:pPr>
      <w:r>
        <w:t xml:space="preserve">Vision for Italy Rome</w:t>
      </w:r>
    </w:p>
    <w:p>
      <w:pPr>
        <w:pStyle w:val="FirstParagraph"/>
      </w:pPr>
      <w:r>
        <w:t xml:space="preserve">Looking ahead, I envision a Rome that is more connected, inclusive, and resilient. My platform is built on three pillars: **economic revitalization**, **sustainable development**, and **civic engagement**. I believe that Rome must leverage its status as a global city to attract investment while ensuring that economic growth benefits all residents. This includes supporting small businesses, fostering innovation in sectors like renewable energy, and creating job opportunities for young professionals.</w:t>
      </w:r>
    </w:p>
    <w:p>
      <w:pPr>
        <w:pStyle w:val="BodyText"/>
      </w:pPr>
      <w:r>
        <w:t xml:space="preserve">Sustainability is another cornerstone of my vision. Rome’s historic architecture and natural surroundings require careful stewardship. I propose expanding green spaces, investing in clean energy infrastructure, and implementing stricter environmental regulations to combat pollution. By adopting a long-term approach to sustainability, Rome can serve as a model for other cities in Italy and beyond.</w:t>
      </w:r>
    </w:p>
    <w:p>
      <w:pPr>
        <w:pStyle w:val="BodyText"/>
      </w:pPr>
      <w:r>
        <w:t xml:space="preserve">Civic engagement is equally critical. As a politician, I have always believed that the strength of democracy lies in the active participation of its citizens. I advocate for initiatives that empower residents to shape policies through public forums, digital platforms, and community partnerships. By fostering a culture of collaboration, we can ensure that Rome’s governance reflects the voices of its people.</w:t>
      </w:r>
    </w:p>
    <w:bookmarkEnd w:id="22"/>
    <w:bookmarkStart w:id="23" w:name="why-italy-rome-matters"/>
    <w:p>
      <w:pPr>
        <w:pStyle w:val="Heading2"/>
      </w:pPr>
      <w:r>
        <w:t xml:space="preserve">Why Italy Rome Matters</w:t>
      </w:r>
    </w:p>
    <w:p>
      <w:pPr>
        <w:pStyle w:val="FirstParagraph"/>
      </w:pPr>
      <w:r>
        <w:t xml:space="preserve">Rome is more than a city—it is the heart of Italy. Its history, from the ancient Roman Empire to its role as a center of Renaissance art and modern political reform, has shaped the nation’s identity. As a politician, I recognize that Rome’s challenges are intertwined with Italy’s broader aspirations. From addressing migration and social inequality to promoting cultural diplomacy on the global stage, Rome must lead by example.</w:t>
      </w:r>
    </w:p>
    <w:p>
      <w:pPr>
        <w:pStyle w:val="BodyText"/>
      </w:pPr>
      <w:r>
        <w:t xml:space="preserve">Italy’s recent economic and political developments underscore the need for visionary leadership. The country faces pressing issues such as aging infrastructure, regional disparities, and the imperative to align with European Union goals. As a representative of Rome, I am prepared to work across party lines and stakeholder groups to advance solutions that benefit not only the city but all of Italy.</w:t>
      </w:r>
    </w:p>
    <w:bookmarkEnd w:id="23"/>
    <w:bookmarkStart w:id="24" w:name="conclusion"/>
    <w:p>
      <w:pPr>
        <w:pStyle w:val="Heading2"/>
      </w:pPr>
      <w:r>
        <w:t xml:space="preserve">Conclusion</w:t>
      </w:r>
    </w:p>
    <w:p>
      <w:pPr>
        <w:pStyle w:val="FirstParagraph"/>
      </w:pPr>
      <w:r>
        <w:t xml:space="preserve">In conclusion, my career as a politician in Rome has been defined by a steadfast commitment to public service, innovation, and the well-being of its citizens. I am confident that my experience, vision, and dedication make me an ideal candidate for [specific position or opportunity]. I am eager to contribute to Italy’s future by continuing to champion the values that have guided my work in Rome: integrity, inclusivity, and a deep respect for our shared heritage.</w:t>
      </w:r>
    </w:p>
    <w:p>
      <w:pPr>
        <w:pStyle w:val="BodyText"/>
      </w:pPr>
      <w:r>
        <w:t xml:space="preserve">Thank you for considering my application. I would welcome the opportunity to discuss how my background and goals align with your mission. Please feel free to contact me at [phone number] or [email address].</w:t>
      </w:r>
    </w:p>
    <w:p>
      <w:pPr>
        <w:pStyle w:val="BodyText"/>
      </w:pPr>
      <w:r>
        <w:t xml:space="preserve">Sincerely,</w:t>
      </w:r>
    </w:p>
    <w:p>
      <w:pPr>
        <w:pStyle w:val="BodyText"/>
      </w:pPr>
      <w:r>
        <w:t xml:space="preserve">[Your Full Name]</w:t>
      </w:r>
    </w:p>
    <w:p>
      <w:pPr>
        <w:pStyle w:val="BodyText"/>
      </w:pPr>
      <w:r>
        <w:t xml:space="preserve">[Your Title/Position, if applicable]</w:t>
      </w:r>
    </w:p>
    <w:p>
      <w:pPr>
        <w:pStyle w:val="BodyText"/>
      </w:pP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Italy Rome</dc:title>
  <dc:creator/>
  <dc:language>en</dc:language>
  <cp:keywords/>
  <dcterms:created xsi:type="dcterms:W3CDTF">2026-07-23T21:21:49Z</dcterms:created>
  <dcterms:modified xsi:type="dcterms:W3CDTF">2026-07-23T21:21:49Z</dcterms:modified>
</cp:coreProperties>
</file>

<file path=docProps/custom.xml><?xml version="1.0" encoding="utf-8"?>
<Properties xmlns="http://schemas.openxmlformats.org/officeDocument/2006/custom-properties" xmlns:vt="http://schemas.openxmlformats.org/officeDocument/2006/docPropsVTypes"/>
</file>