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[Name],</w:t>
      </w:r>
      <w:r>
        <w:t xml:space="preserve"> </w:t>
      </w:r>
      <w:r>
        <w:t xml:space="preserve">Politician</w:t>
      </w:r>
      <w:r>
        <w:t xml:space="preserve"> </w:t>
      </w:r>
      <w:r>
        <w:t xml:space="preserve">in</w:t>
      </w:r>
      <w:r>
        <w:t xml:space="preserve"> </w:t>
      </w:r>
      <w:r>
        <w:t xml:space="preserve">Japan</w:t>
      </w:r>
      <w:r>
        <w:t xml:space="preserve"> </w:t>
      </w:r>
      <w:r>
        <w:t xml:space="preserve">Tokyo</w:t>
      </w:r>
    </w:p>
    <w:bookmarkStart w:id="25" w:name="Xf46623a223b437bbf198b330cb28a90bda3facf"/>
    <w:p>
      <w:pPr>
        <w:pStyle w:val="Heading1"/>
      </w:pPr>
      <w:r>
        <w:t xml:space="preserve">Cover Letter for [Your Name], Politician in Japan Tokyo</w:t>
      </w:r>
    </w:p>
    <w:p>
      <w:pPr>
        <w:pStyle w:val="FirstParagraph"/>
      </w:pPr>
      <w:r>
        <w:t xml:space="preserve">Dear [Recipient's Name or Title],</w:t>
      </w:r>
    </w:p>
    <w:p>
      <w:pPr>
        <w:pStyle w:val="BodyText"/>
      </w:pPr>
      <w:r>
        <w:t xml:space="preserve">It is with great enthusiasm and a profound sense of responsibility that I submit this cover letter as an expression of my commitment to public service and my vision for the future of Japan, particularly in the dynamic metropolis of Tokyo. As a dedicated politician deeply rooted in the heart of Japan's capital, I have spent years advocating for policies that reflect the needs, aspirations, and values of Tokyo’s diverse population. This letter outlines my qualifications, experiences, and unwavering dedication to advancing the interests of Japan Tokyo through transparent governance, innovative policy-making, and community-centered leadership.</w:t>
      </w:r>
    </w:p>
    <w:bookmarkStart w:id="20" w:name="Xd84f5b34ae36b26534d4d35d54c4777069ccdcf"/>
    <w:p>
      <w:pPr>
        <w:pStyle w:val="Heading2"/>
      </w:pPr>
      <w:r>
        <w:t xml:space="preserve">Professional Background: A Legacy of Service in Japan Tokyo</w:t>
      </w:r>
    </w:p>
    <w:p>
      <w:pPr>
        <w:pStyle w:val="FirstParagraph"/>
      </w:pPr>
      <w:r>
        <w:t xml:space="preserve">My journey as a politician began in [specific year or event], driven by a desire to address the unique challenges faced by urban centers like Tokyo. With over [X] years of experience in local and national politics, I have consistently focused on issues that define the modern metropolis: sustainable urban development, technological innovation, public safety, and equitable access to education and healthcare. As a member of [Political Party or Organization], I have worked tirelessly to bridge the gap between government policies and the lived realities of Tokyo’s citizens.</w:t>
      </w:r>
    </w:p>
    <w:p>
      <w:pPr>
        <w:pStyle w:val="BodyText"/>
      </w:pPr>
      <w:r>
        <w:t xml:space="preserve">One of my most significant achievements in Japan Tokyo was spearheading the [specific initiative or policy, e.g., "Tokyo Green Infrastructure Project"], which aimed to transform urban spaces into eco-friendly environments while preserving cultural heritage. This project not only reduced carbon emissions but also fostered a sense of community pride among residents. Similarly, I championed the [specific transportation reform], which streamlined Tokyo’s public transit system and improved accessibility for elderly and disabled citizens. These efforts reflect my belief that effective governance must be both forward-thinking and deeply human.</w:t>
      </w:r>
    </w:p>
    <w:bookmarkEnd w:id="20"/>
    <w:bookmarkStart w:id="21" w:name="X6932ea7a3f6f9730e82ac62216172f0e21be13f"/>
    <w:p>
      <w:pPr>
        <w:pStyle w:val="Heading2"/>
      </w:pPr>
      <w:r>
        <w:t xml:space="preserve">Vision for Japan Tokyo: A Future Focused on Innovation and Unity</w:t>
      </w:r>
    </w:p>
    <w:p>
      <w:pPr>
        <w:pStyle w:val="FirstParagraph"/>
      </w:pPr>
      <w:r>
        <w:t xml:space="preserve">As a politician in Japan Tokyo, I am acutely aware of the city’s role as a global leader in technology, culture, and economic vitality. However, with this leadership comes the responsibility to address pressing issues such as aging demographics, rising housing costs, and the need for inclusive growth. My vision for Tokyo is one where innovation serves all citizens—regardless of age, background, or socioeconomic status—and where tradition and modernity coexist harmoniously.</w:t>
      </w:r>
    </w:p>
    <w:p>
      <w:pPr>
        <w:pStyle w:val="BodyText"/>
      </w:pPr>
      <w:r>
        <w:t xml:space="preserve">In Japan Tokyo, I propose a multi-pronged approach to these challenges. First, I will prioritize investments in smart city technologies to enhance efficiency and sustainability. This includes expanding renewable energy infrastructure and leveraging data analytics to optimize public services. Second, I am committed to creating affordable housing solutions that ensure every resident has access to safe and stable living conditions. Third, I will advocate for policies that empower small businesses and startups, recognizing their critical role in Tokyo’s economic resilience.</w:t>
      </w:r>
    </w:p>
    <w:bookmarkEnd w:id="21"/>
    <w:bookmarkStart w:id="22" w:name="X418df1cef6ea1450194afdd0cd6fcc90b335899"/>
    <w:p>
      <w:pPr>
        <w:pStyle w:val="Heading2"/>
      </w:pPr>
      <w:r>
        <w:t xml:space="preserve">Commitment to Community Engagement: Listening to the People of Tokyo</w:t>
      </w:r>
    </w:p>
    <w:p>
      <w:pPr>
        <w:pStyle w:val="FirstParagraph"/>
      </w:pPr>
      <w:r>
        <w:t xml:space="preserve">A politician’s true measure lies in their ability to listen, collaborate, and act on behalf of the people they serve. In Japan Tokyo, I have built a reputation for transparency and accessibility. Through regular town hall meetings, community forums, and digital platforms, I ensure that the voices of Tokyo’s citizens are heard at every level of decision-making. For instance, during my time as [previous role], I initiated a “Tokyo Voices” campaign that collected over 10,000 suggestions from residents on improving public services. These insights directly influenced the development of our city’s current healthcare access program.</w:t>
      </w:r>
    </w:p>
    <w:p>
      <w:pPr>
        <w:pStyle w:val="BodyText"/>
      </w:pPr>
      <w:r>
        <w:t xml:space="preserve">Moreover, I believe that political leadership must extend beyond policy debates. As a politician in Japan Tokyo, I have consistently supported grassroots initiatives that address local needs. Whether it’s partnering with neighborhood associations to revitalize public parks or collaborating with schools to promote civic education, my goal is to foster a culture of active participation and mutual support. This hands-on approach ensures that governance remains rooted in the values and priorities of the people it serves.</w:t>
      </w:r>
    </w:p>
    <w:bookmarkEnd w:id="22"/>
    <w:bookmarkStart w:id="23" w:name="X1c75d0cd81e820aba7a74acc4841db4ec0570f9"/>
    <w:p>
      <w:pPr>
        <w:pStyle w:val="Heading2"/>
      </w:pPr>
      <w:r>
        <w:t xml:space="preserve">Why Japan Tokyo? A Deep Connection to the Capital</w:t>
      </w:r>
    </w:p>
    <w:p>
      <w:pPr>
        <w:pStyle w:val="FirstParagraph"/>
      </w:pPr>
      <w:r>
        <w:t xml:space="preserve">My connection to Japan Tokyo is not merely professional but deeply personal. Born and raised in [specific district or area], I have witnessed firsthand the city’s transformation over decades. Tokyo’s unique blend of tradition and innovation has shaped my worldview, instilling a respect for cultural heritage alongside a passion for progress. This duality informs my approach to governance: balancing the preservation of Japan’s rich history with the pursuit of modern solutions.</w:t>
      </w:r>
    </w:p>
    <w:p>
      <w:pPr>
        <w:pStyle w:val="BodyText"/>
      </w:pPr>
      <w:r>
        <w:t xml:space="preserve">Furthermore, as a politician in Japan Tokyo, I recognize the city’s global significance. As one of the world’s most populous and economically influential metropolises, Tokyo sets a benchmark for urban living. My work here is not just about local impact but about contributing to a broader dialogue on how cities can thrive in an increasingly interconnected world. Whether it’s through international partnerships or domestic reforms, I am committed to positioning Tokyo as a model of sustainable and inclusive growth.</w:t>
      </w:r>
    </w:p>
    <w:bookmarkEnd w:id="23"/>
    <w:bookmarkStart w:id="24" w:name="X7994403836172d5a6d36509f2245a70fb4c2755"/>
    <w:p>
      <w:pPr>
        <w:pStyle w:val="Heading2"/>
      </w:pPr>
      <w:r>
        <w:t xml:space="preserve">Conclusion: A Call for Collaboration and Shared Purpose</w:t>
      </w:r>
    </w:p>
    <w:p>
      <w:pPr>
        <w:pStyle w:val="FirstParagraph"/>
      </w:pPr>
      <w:r>
        <w:t xml:space="preserve">In closing, I extend my sincere gratitude for considering this cover letter as part of your evaluation process. As a politician in Japan Tokyo, I am eager to contribute my expertise, energy, and passion to further the city’s goals. My record of achievement, coupled with my unwavering commitment to the people of Tokyo, positions me as a strong candidate for [specific role or opportunity]. Together, we can build a future where Tokyo remains not only a hub of innovation but also a beacon of unity, equity, and hope.</w:t>
      </w:r>
    </w:p>
    <w:p>
      <w:pPr>
        <w:pStyle w:val="BodyText"/>
      </w:pPr>
      <w:r>
        <w:t xml:space="preserve">Please do not hesitate to contact me at [your phone number] or [your email address] for further information. I would be honored to discuss how my experiences and vision align with the needs of Japan Tokyo.</w:t>
      </w:r>
    </w:p>
    <w:p>
      <w:pPr>
        <w:pStyle w:val="BodyText"/>
      </w:pPr>
      <w:r>
        <w:t xml:space="preserve">Sincerely,</w:t>
      </w:r>
      <w:r>
        <w:br/>
      </w:r>
      <w:r>
        <w:t xml:space="preserve">[Your Full Name]</w:t>
      </w:r>
      <w:r>
        <w:br/>
      </w:r>
      <w:r>
        <w:t xml:space="preserve">[Your Position or Title, e.g., "Candidate for Tokyo Metropolitan Assembly"]</w:t>
      </w:r>
      <w:r>
        <w:br/>
      </w: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[Name], Politician in Japan Tokyo</dc:title>
  <dc:creator/>
  <dc:language>en</dc:language>
  <cp:keywords/>
  <dcterms:created xsi:type="dcterms:W3CDTF">2026-07-23T22:54:54Z</dcterms:created>
  <dcterms:modified xsi:type="dcterms:W3CDTF">2026-07-23T22:54:54Z</dcterms:modified>
</cp:coreProperties>
</file>

<file path=docProps/custom.xml><?xml version="1.0" encoding="utf-8"?>
<Properties xmlns="http://schemas.openxmlformats.org/officeDocument/2006/custom-properties" xmlns:vt="http://schemas.openxmlformats.org/officeDocument/2006/docPropsVTypes"/>
</file>